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DC" w:rsidRDefault="00356EDC" w:rsidP="00B04E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56EDC" w:rsidRPr="003732AD" w:rsidRDefault="00356EDC" w:rsidP="00B04E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732AD">
        <w:rPr>
          <w:rFonts w:ascii="Times New Roman" w:hAnsi="Times New Roman"/>
          <w:b/>
          <w:bCs/>
          <w:sz w:val="24"/>
          <w:szCs w:val="24"/>
          <w:lang w:eastAsia="ru-RU"/>
        </w:rPr>
        <w:t>ПРАВИЛА</w:t>
      </w:r>
    </w:p>
    <w:p w:rsidR="00356EDC" w:rsidRPr="003732AD" w:rsidRDefault="00356EDC" w:rsidP="00B04E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732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заполнения отчетных аналитических форм о создании и деятельности контрольно-счетных органов муниципальных образований </w:t>
      </w:r>
    </w:p>
    <w:p w:rsidR="00356EDC" w:rsidRPr="003732AD" w:rsidRDefault="00356EDC" w:rsidP="00B04E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56EDC" w:rsidRPr="00520FD6" w:rsidRDefault="00356EDC" w:rsidP="00B04E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0FD6">
        <w:rPr>
          <w:rFonts w:ascii="Times New Roman" w:hAnsi="Times New Roman"/>
          <w:b/>
          <w:bCs/>
          <w:sz w:val="24"/>
          <w:szCs w:val="24"/>
          <w:lang w:eastAsia="ru-RU"/>
        </w:rPr>
        <w:t>I. Общие правила</w:t>
      </w:r>
    </w:p>
    <w:p w:rsidR="00356EDC" w:rsidRPr="00520FD6" w:rsidRDefault="00356EDC" w:rsidP="00B04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FD6">
        <w:rPr>
          <w:rFonts w:ascii="Times New Roman" w:hAnsi="Times New Roman"/>
          <w:sz w:val="24"/>
          <w:szCs w:val="24"/>
        </w:rPr>
        <w:t>1. Состав отчетных аналитических форм</w:t>
      </w:r>
      <w:r w:rsidRPr="00520FD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0FD6">
        <w:rPr>
          <w:rFonts w:ascii="Times New Roman" w:hAnsi="Times New Roman"/>
          <w:bCs/>
          <w:sz w:val="24"/>
          <w:szCs w:val="24"/>
          <w:lang w:eastAsia="ru-RU"/>
        </w:rPr>
        <w:t>о создании и деятельности контрольно-счетных органов муниципальных образований</w:t>
      </w:r>
      <w:r w:rsidRPr="00520FD6">
        <w:rPr>
          <w:rFonts w:ascii="Times New Roman" w:hAnsi="Times New Roman"/>
          <w:sz w:val="24"/>
          <w:szCs w:val="24"/>
        </w:rPr>
        <w:t>:</w:t>
      </w:r>
    </w:p>
    <w:p w:rsidR="00356EDC" w:rsidRPr="00520FD6" w:rsidRDefault="00356EDC" w:rsidP="00B04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FD6">
        <w:rPr>
          <w:rFonts w:ascii="Times New Roman" w:hAnsi="Times New Roman"/>
          <w:sz w:val="24"/>
          <w:szCs w:val="24"/>
        </w:rPr>
        <w:t>-</w:t>
      </w:r>
      <w:r w:rsidRPr="00520FD6">
        <w:rPr>
          <w:rFonts w:ascii="Times New Roman" w:hAnsi="Times New Roman"/>
          <w:sz w:val="24"/>
          <w:szCs w:val="24"/>
          <w:lang w:val="en-US"/>
        </w:rPr>
        <w:t> </w:t>
      </w:r>
      <w:r w:rsidRPr="00520FD6">
        <w:rPr>
          <w:rFonts w:ascii="Times New Roman" w:hAnsi="Times New Roman"/>
          <w:sz w:val="24"/>
          <w:szCs w:val="24"/>
        </w:rPr>
        <w:t>форма «Сведения о с</w:t>
      </w:r>
      <w:r w:rsidR="006706EA">
        <w:rPr>
          <w:rFonts w:ascii="Times New Roman" w:hAnsi="Times New Roman"/>
          <w:sz w:val="24"/>
          <w:szCs w:val="24"/>
        </w:rPr>
        <w:t>озданных КСО МО и их объединениях</w:t>
      </w:r>
      <w:r w:rsidRPr="00520FD6">
        <w:rPr>
          <w:rFonts w:ascii="Times New Roman" w:hAnsi="Times New Roman"/>
          <w:sz w:val="24"/>
          <w:szCs w:val="24"/>
        </w:rPr>
        <w:t xml:space="preserve"> в субъекте Российской Федерации на </w:t>
      </w:r>
      <w:r w:rsidRPr="00520FD6">
        <w:rPr>
          <w:rFonts w:ascii="Times New Roman" w:hAnsi="Times New Roman"/>
          <w:i/>
          <w:sz w:val="24"/>
          <w:szCs w:val="24"/>
          <w:u w:val="single"/>
        </w:rPr>
        <w:t>отчетную дату</w:t>
      </w:r>
      <w:r w:rsidRPr="00520FD6">
        <w:rPr>
          <w:rFonts w:ascii="Times New Roman" w:hAnsi="Times New Roman"/>
          <w:sz w:val="24"/>
          <w:szCs w:val="24"/>
        </w:rPr>
        <w:t>»;</w:t>
      </w:r>
    </w:p>
    <w:p w:rsidR="00356EDC" w:rsidRPr="00520FD6" w:rsidRDefault="00356EDC" w:rsidP="00B04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FD6">
        <w:rPr>
          <w:rFonts w:ascii="Times New Roman" w:hAnsi="Times New Roman"/>
          <w:sz w:val="24"/>
          <w:szCs w:val="24"/>
        </w:rPr>
        <w:t>-</w:t>
      </w:r>
      <w:r w:rsidRPr="00520FD6">
        <w:rPr>
          <w:rFonts w:ascii="Times New Roman" w:hAnsi="Times New Roman"/>
          <w:sz w:val="24"/>
          <w:szCs w:val="24"/>
          <w:lang w:val="en-US"/>
        </w:rPr>
        <w:t> </w:t>
      </w:r>
      <w:r w:rsidRPr="00520FD6">
        <w:rPr>
          <w:rFonts w:ascii="Times New Roman" w:hAnsi="Times New Roman"/>
          <w:sz w:val="24"/>
          <w:szCs w:val="24"/>
        </w:rPr>
        <w:t xml:space="preserve">форма «Кадровое и финансовое обеспечение КСО МО субъекта Российской Федерации на </w:t>
      </w:r>
      <w:r w:rsidRPr="00520FD6">
        <w:rPr>
          <w:rFonts w:ascii="Times New Roman" w:hAnsi="Times New Roman"/>
          <w:i/>
          <w:sz w:val="24"/>
          <w:szCs w:val="24"/>
          <w:u w:val="single"/>
        </w:rPr>
        <w:t>отчетную дату</w:t>
      </w:r>
      <w:r w:rsidRPr="00520FD6">
        <w:rPr>
          <w:rFonts w:ascii="Times New Roman" w:hAnsi="Times New Roman"/>
          <w:sz w:val="24"/>
          <w:szCs w:val="24"/>
        </w:rPr>
        <w:t>»;</w:t>
      </w:r>
    </w:p>
    <w:p w:rsidR="00356EDC" w:rsidRPr="00520FD6" w:rsidRDefault="00356EDC" w:rsidP="00B04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FD6">
        <w:rPr>
          <w:rFonts w:ascii="Times New Roman" w:hAnsi="Times New Roman"/>
          <w:sz w:val="24"/>
          <w:szCs w:val="24"/>
        </w:rPr>
        <w:t>-</w:t>
      </w:r>
      <w:r w:rsidRPr="00520FD6">
        <w:rPr>
          <w:rFonts w:ascii="Times New Roman" w:hAnsi="Times New Roman"/>
          <w:sz w:val="24"/>
          <w:szCs w:val="24"/>
          <w:lang w:val="en-US"/>
        </w:rPr>
        <w:t> </w:t>
      </w:r>
      <w:r w:rsidRPr="00520FD6">
        <w:rPr>
          <w:rFonts w:ascii="Times New Roman" w:hAnsi="Times New Roman"/>
          <w:sz w:val="24"/>
          <w:szCs w:val="24"/>
        </w:rPr>
        <w:t xml:space="preserve">форма «Основные показатели деятельности КСО МО в субъекте РФ за </w:t>
      </w:r>
      <w:r w:rsidRPr="00520FD6">
        <w:rPr>
          <w:rFonts w:ascii="Times New Roman" w:hAnsi="Times New Roman"/>
          <w:i/>
          <w:sz w:val="24"/>
          <w:szCs w:val="24"/>
          <w:u w:val="single"/>
        </w:rPr>
        <w:t>отчетный</w:t>
      </w:r>
      <w:r w:rsidRPr="00520FD6">
        <w:rPr>
          <w:rFonts w:ascii="Times New Roman" w:hAnsi="Times New Roman"/>
          <w:i/>
          <w:sz w:val="24"/>
          <w:szCs w:val="24"/>
        </w:rPr>
        <w:t xml:space="preserve"> </w:t>
      </w:r>
      <w:r w:rsidRPr="00520FD6">
        <w:rPr>
          <w:rFonts w:ascii="Times New Roman" w:hAnsi="Times New Roman"/>
          <w:sz w:val="24"/>
          <w:szCs w:val="24"/>
        </w:rPr>
        <w:t>год»</w:t>
      </w:r>
      <w:r w:rsidR="009A52A7" w:rsidRPr="00520FD6">
        <w:rPr>
          <w:rFonts w:ascii="Times New Roman" w:hAnsi="Times New Roman"/>
          <w:sz w:val="24"/>
          <w:szCs w:val="24"/>
        </w:rPr>
        <w:t xml:space="preserve"> (часть 1 – организация и проведение КМ и ЭАМ)</w:t>
      </w:r>
    </w:p>
    <w:p w:rsidR="009A52A7" w:rsidRPr="00520FD6" w:rsidRDefault="009A52A7" w:rsidP="009A5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FD6">
        <w:rPr>
          <w:rFonts w:ascii="Times New Roman" w:hAnsi="Times New Roman"/>
          <w:sz w:val="24"/>
          <w:szCs w:val="24"/>
        </w:rPr>
        <w:t>-</w:t>
      </w:r>
      <w:r w:rsidRPr="00520FD6">
        <w:rPr>
          <w:rFonts w:ascii="Times New Roman" w:hAnsi="Times New Roman"/>
          <w:sz w:val="24"/>
          <w:szCs w:val="24"/>
          <w:lang w:val="en-US"/>
        </w:rPr>
        <w:t> </w:t>
      </w:r>
      <w:r w:rsidRPr="00520FD6">
        <w:rPr>
          <w:rFonts w:ascii="Times New Roman" w:hAnsi="Times New Roman"/>
          <w:sz w:val="24"/>
          <w:szCs w:val="24"/>
        </w:rPr>
        <w:t xml:space="preserve">форма «Основные показатели деятельности КСО МО в субъекте РФ за </w:t>
      </w:r>
      <w:r w:rsidRPr="00520FD6">
        <w:rPr>
          <w:rFonts w:ascii="Times New Roman" w:hAnsi="Times New Roman"/>
          <w:i/>
          <w:sz w:val="24"/>
          <w:szCs w:val="24"/>
          <w:u w:val="single"/>
        </w:rPr>
        <w:t>отчетный</w:t>
      </w:r>
      <w:r w:rsidRPr="00520FD6">
        <w:rPr>
          <w:rFonts w:ascii="Times New Roman" w:hAnsi="Times New Roman"/>
          <w:i/>
          <w:sz w:val="24"/>
          <w:szCs w:val="24"/>
        </w:rPr>
        <w:t xml:space="preserve"> </w:t>
      </w:r>
      <w:r w:rsidRPr="00520FD6">
        <w:rPr>
          <w:rFonts w:ascii="Times New Roman" w:hAnsi="Times New Roman"/>
          <w:sz w:val="24"/>
          <w:szCs w:val="24"/>
        </w:rPr>
        <w:t>год» (часть 2 – результаты КМ и ЭАМ)</w:t>
      </w:r>
    </w:p>
    <w:p w:rsidR="009A52A7" w:rsidRPr="00520FD6" w:rsidRDefault="009A52A7" w:rsidP="009A5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FD6">
        <w:rPr>
          <w:rFonts w:ascii="Times New Roman" w:hAnsi="Times New Roman"/>
          <w:sz w:val="24"/>
          <w:szCs w:val="24"/>
        </w:rPr>
        <w:t>-</w:t>
      </w:r>
      <w:r w:rsidRPr="00520FD6">
        <w:rPr>
          <w:rFonts w:ascii="Times New Roman" w:hAnsi="Times New Roman"/>
          <w:sz w:val="24"/>
          <w:szCs w:val="24"/>
          <w:lang w:val="en-US"/>
        </w:rPr>
        <w:t> </w:t>
      </w:r>
      <w:r w:rsidRPr="00520FD6">
        <w:rPr>
          <w:rFonts w:ascii="Times New Roman" w:hAnsi="Times New Roman"/>
          <w:sz w:val="24"/>
          <w:szCs w:val="24"/>
        </w:rPr>
        <w:t xml:space="preserve">форма «Основные показатели деятельности КСО МО в субъекте РФ за </w:t>
      </w:r>
      <w:r w:rsidRPr="00520FD6">
        <w:rPr>
          <w:rFonts w:ascii="Times New Roman" w:hAnsi="Times New Roman"/>
          <w:i/>
          <w:sz w:val="24"/>
          <w:szCs w:val="24"/>
          <w:u w:val="single"/>
        </w:rPr>
        <w:t>отчетный</w:t>
      </w:r>
      <w:r w:rsidRPr="00520FD6">
        <w:rPr>
          <w:rFonts w:ascii="Times New Roman" w:hAnsi="Times New Roman"/>
          <w:i/>
          <w:sz w:val="24"/>
          <w:szCs w:val="24"/>
        </w:rPr>
        <w:t xml:space="preserve"> </w:t>
      </w:r>
      <w:r w:rsidRPr="00520FD6">
        <w:rPr>
          <w:rFonts w:ascii="Times New Roman" w:hAnsi="Times New Roman"/>
          <w:sz w:val="24"/>
          <w:szCs w:val="24"/>
        </w:rPr>
        <w:t xml:space="preserve">год» (часть 3 – </w:t>
      </w:r>
      <w:r w:rsidR="00F43B14" w:rsidRPr="00520FD6">
        <w:rPr>
          <w:rFonts w:ascii="Times New Roman" w:hAnsi="Times New Roman"/>
          <w:sz w:val="24"/>
          <w:szCs w:val="24"/>
        </w:rPr>
        <w:t xml:space="preserve">реализация </w:t>
      </w:r>
      <w:r w:rsidRPr="00520FD6">
        <w:rPr>
          <w:rFonts w:ascii="Times New Roman" w:hAnsi="Times New Roman"/>
          <w:sz w:val="24"/>
          <w:szCs w:val="24"/>
        </w:rPr>
        <w:t>результат</w:t>
      </w:r>
      <w:r w:rsidR="00F43B14" w:rsidRPr="00520FD6">
        <w:rPr>
          <w:rFonts w:ascii="Times New Roman" w:hAnsi="Times New Roman"/>
          <w:sz w:val="24"/>
          <w:szCs w:val="24"/>
        </w:rPr>
        <w:t>ов</w:t>
      </w:r>
      <w:r w:rsidRPr="00520FD6">
        <w:rPr>
          <w:rFonts w:ascii="Times New Roman" w:hAnsi="Times New Roman"/>
          <w:sz w:val="24"/>
          <w:szCs w:val="24"/>
        </w:rPr>
        <w:t xml:space="preserve"> КМ и ЭАМ)</w:t>
      </w:r>
    </w:p>
    <w:p w:rsidR="00B379D0" w:rsidRPr="00520FD6" w:rsidRDefault="00356EDC" w:rsidP="00440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FD6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520FD6">
        <w:rPr>
          <w:rFonts w:ascii="Times New Roman" w:hAnsi="Times New Roman"/>
          <w:bCs/>
          <w:sz w:val="24"/>
          <w:szCs w:val="24"/>
          <w:lang w:val="en-US" w:eastAsia="ru-RU"/>
        </w:rPr>
        <w:t> </w:t>
      </w:r>
      <w:r w:rsidR="00B379D0" w:rsidRPr="00520FD6">
        <w:rPr>
          <w:rFonts w:ascii="Times New Roman" w:hAnsi="Times New Roman"/>
          <w:bCs/>
          <w:sz w:val="24"/>
          <w:szCs w:val="24"/>
          <w:lang w:eastAsia="ru-RU"/>
        </w:rPr>
        <w:t>Сбор сведений</w:t>
      </w:r>
      <w:r w:rsidRPr="00520FD6">
        <w:rPr>
          <w:rFonts w:ascii="Times New Roman" w:hAnsi="Times New Roman"/>
          <w:sz w:val="24"/>
          <w:szCs w:val="24"/>
        </w:rPr>
        <w:t xml:space="preserve"> осуществляется по каждому КСО МО, созданному в субъекте</w:t>
      </w:r>
      <w:r w:rsidR="00B379D0" w:rsidRPr="00520FD6">
        <w:rPr>
          <w:rFonts w:ascii="Times New Roman" w:hAnsi="Times New Roman"/>
          <w:sz w:val="24"/>
          <w:szCs w:val="24"/>
        </w:rPr>
        <w:t xml:space="preserve"> РФ</w:t>
      </w:r>
      <w:r w:rsidRPr="00520FD6">
        <w:rPr>
          <w:rFonts w:ascii="Times New Roman" w:hAnsi="Times New Roman"/>
          <w:sz w:val="24"/>
          <w:szCs w:val="24"/>
        </w:rPr>
        <w:t xml:space="preserve">, вне зависимости от того является ли КСО МО юридическим лицом или нет. </w:t>
      </w:r>
    </w:p>
    <w:p w:rsidR="00B379D0" w:rsidRPr="00520FD6" w:rsidRDefault="00B379D0" w:rsidP="00B37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FD6">
        <w:rPr>
          <w:rFonts w:ascii="Times New Roman" w:hAnsi="Times New Roman"/>
          <w:sz w:val="24"/>
          <w:szCs w:val="24"/>
        </w:rPr>
        <w:t xml:space="preserve">3. </w:t>
      </w:r>
      <w:r w:rsidRPr="00520FD6">
        <w:rPr>
          <w:rFonts w:ascii="Times New Roman" w:hAnsi="Times New Roman"/>
          <w:bCs/>
          <w:sz w:val="24"/>
          <w:szCs w:val="24"/>
          <w:lang w:eastAsia="ru-RU"/>
        </w:rPr>
        <w:t>Заполнение</w:t>
      </w:r>
      <w:r w:rsidRPr="00520FD6">
        <w:rPr>
          <w:rFonts w:ascii="Times New Roman" w:hAnsi="Times New Roman"/>
          <w:sz w:val="24"/>
          <w:szCs w:val="24"/>
        </w:rPr>
        <w:t xml:space="preserve"> форм производится </w:t>
      </w:r>
      <w:r w:rsidR="00E86A0D" w:rsidRPr="00520FD6">
        <w:rPr>
          <w:rFonts w:ascii="Times New Roman" w:hAnsi="Times New Roman"/>
          <w:sz w:val="24"/>
          <w:szCs w:val="24"/>
        </w:rPr>
        <w:t xml:space="preserve">ответственным лицом </w:t>
      </w:r>
      <w:r w:rsidRPr="00520FD6">
        <w:rPr>
          <w:rFonts w:ascii="Times New Roman" w:hAnsi="Times New Roman"/>
          <w:sz w:val="24"/>
          <w:szCs w:val="24"/>
        </w:rPr>
        <w:t xml:space="preserve">КСО субъекта РФ </w:t>
      </w:r>
      <w:r w:rsidR="00E86A0D" w:rsidRPr="00520FD6">
        <w:rPr>
          <w:rFonts w:ascii="Times New Roman" w:hAnsi="Times New Roman"/>
          <w:sz w:val="24"/>
          <w:szCs w:val="24"/>
        </w:rPr>
        <w:t xml:space="preserve">в личном кабинете </w:t>
      </w:r>
      <w:r w:rsidRPr="00520FD6">
        <w:rPr>
          <w:rFonts w:ascii="Times New Roman" w:hAnsi="Times New Roman"/>
          <w:sz w:val="24"/>
          <w:szCs w:val="24"/>
        </w:rPr>
        <w:t xml:space="preserve">на Портале Счетной палаты РФ и контрольно-счетных органов РФ (далее – Портал КСО) в сервисе «Анкетирование» - «Профиль </w:t>
      </w:r>
      <w:r w:rsidR="00D03487" w:rsidRPr="00520FD6">
        <w:rPr>
          <w:rFonts w:ascii="Times New Roman" w:hAnsi="Times New Roman"/>
          <w:sz w:val="24"/>
          <w:szCs w:val="24"/>
        </w:rPr>
        <w:t xml:space="preserve">КСО </w:t>
      </w:r>
      <w:r w:rsidR="00DD0F12" w:rsidRPr="00520FD6">
        <w:rPr>
          <w:rFonts w:ascii="Times New Roman" w:hAnsi="Times New Roman"/>
          <w:sz w:val="24"/>
          <w:szCs w:val="24"/>
        </w:rPr>
        <w:t>МО» в соответствии с инструкцией по использованию сервиса «Анкетирование».</w:t>
      </w:r>
    </w:p>
    <w:p w:rsidR="005B7A93" w:rsidRPr="00520FD6" w:rsidRDefault="005B7A93" w:rsidP="001072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FD6">
        <w:rPr>
          <w:rFonts w:ascii="Times New Roman" w:hAnsi="Times New Roman"/>
          <w:sz w:val="24"/>
          <w:szCs w:val="24"/>
        </w:rPr>
        <w:t xml:space="preserve">4. Перед началом заполнения форм необходимо отредактировать перечень КСО МО, </w:t>
      </w:r>
      <w:r w:rsidR="002A197D" w:rsidRPr="00520FD6">
        <w:rPr>
          <w:rFonts w:ascii="Times New Roman" w:hAnsi="Times New Roman"/>
          <w:sz w:val="24"/>
          <w:szCs w:val="24"/>
        </w:rPr>
        <w:t>находящийся в «Профиле КСО МО»</w:t>
      </w:r>
      <w:r w:rsidRPr="00520FD6">
        <w:rPr>
          <w:rFonts w:ascii="Times New Roman" w:hAnsi="Times New Roman"/>
          <w:sz w:val="24"/>
          <w:szCs w:val="24"/>
        </w:rPr>
        <w:t xml:space="preserve">. Наименования КСО МО должны быть актуальны </w:t>
      </w:r>
      <w:r w:rsidRPr="00520FD6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1 января 202</w:t>
      </w:r>
      <w:r w:rsidR="00FD5A90" w:rsidRPr="00FD5A9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5</w:t>
      </w:r>
      <w:r w:rsidRPr="00520FD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0724B" w:rsidRPr="00520FD6" w:rsidRDefault="0010724B" w:rsidP="0010724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F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D0F12" w:rsidRPr="00520FD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список верный, </w:t>
      </w:r>
      <w:r w:rsidRPr="00520FD6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нажать кнопку «Я подтверждаю», после чего можно приступить к заполнению форм. </w:t>
      </w:r>
    </w:p>
    <w:p w:rsidR="0010724B" w:rsidRPr="00520FD6" w:rsidRDefault="0010724B" w:rsidP="0010724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F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D0F12" w:rsidRPr="00520FD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список неточный, </w:t>
      </w:r>
      <w:r w:rsidRPr="00520FD6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нажать </w:t>
      </w:r>
      <w:r w:rsidR="00F421FB" w:rsidRPr="00520FD6">
        <w:rPr>
          <w:rFonts w:ascii="Times New Roman" w:eastAsia="Times New Roman" w:hAnsi="Times New Roman"/>
          <w:sz w:val="24"/>
          <w:szCs w:val="24"/>
          <w:lang w:eastAsia="ru-RU"/>
        </w:rPr>
        <w:t>на кнопку «Требуется изменение», указать неточности.</w:t>
      </w:r>
    </w:p>
    <w:p w:rsidR="0010724B" w:rsidRPr="00520FD6" w:rsidRDefault="0010724B" w:rsidP="001072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FD6">
        <w:rPr>
          <w:rFonts w:ascii="Times New Roman" w:eastAsia="Times New Roman" w:hAnsi="Times New Roman"/>
          <w:sz w:val="24"/>
          <w:szCs w:val="24"/>
          <w:lang w:eastAsia="ru-RU"/>
        </w:rPr>
        <w:t>О выполнении вашей заявки вы будете уведомлены службой технической поддержки Портала КСО по электронной почте.</w:t>
      </w:r>
    </w:p>
    <w:p w:rsidR="0010724B" w:rsidRPr="00520FD6" w:rsidRDefault="0010724B" w:rsidP="005B7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FD6">
        <w:rPr>
          <w:rFonts w:ascii="Times New Roman" w:hAnsi="Times New Roman"/>
          <w:sz w:val="24"/>
          <w:szCs w:val="24"/>
        </w:rPr>
        <w:t xml:space="preserve">5. После актуализации списка КСО МО </w:t>
      </w:r>
      <w:r w:rsidR="00E86A0D" w:rsidRPr="00520FD6">
        <w:rPr>
          <w:rFonts w:ascii="Times New Roman" w:hAnsi="Times New Roman"/>
          <w:sz w:val="24"/>
          <w:szCs w:val="24"/>
        </w:rPr>
        <w:t>их наименования</w:t>
      </w:r>
      <w:r w:rsidRPr="00520FD6">
        <w:rPr>
          <w:rFonts w:ascii="Times New Roman" w:hAnsi="Times New Roman"/>
          <w:sz w:val="24"/>
          <w:szCs w:val="24"/>
        </w:rPr>
        <w:t xml:space="preserve"> автомат</w:t>
      </w:r>
      <w:r w:rsidR="00A60B98" w:rsidRPr="00520FD6">
        <w:rPr>
          <w:rFonts w:ascii="Times New Roman" w:hAnsi="Times New Roman"/>
          <w:sz w:val="24"/>
          <w:szCs w:val="24"/>
        </w:rPr>
        <w:t xml:space="preserve">ически отразятся в шаблонах </w:t>
      </w:r>
      <w:r w:rsidR="00E86A0D" w:rsidRPr="00520FD6">
        <w:rPr>
          <w:rFonts w:ascii="Times New Roman" w:hAnsi="Times New Roman"/>
          <w:sz w:val="24"/>
          <w:szCs w:val="24"/>
        </w:rPr>
        <w:t>опроса</w:t>
      </w:r>
      <w:r w:rsidRPr="00520FD6">
        <w:rPr>
          <w:rFonts w:ascii="Times New Roman" w:hAnsi="Times New Roman"/>
          <w:sz w:val="24"/>
          <w:szCs w:val="24"/>
        </w:rPr>
        <w:t>.</w:t>
      </w:r>
    </w:p>
    <w:p w:rsidR="00D03487" w:rsidRPr="00520FD6" w:rsidRDefault="000C7A1B" w:rsidP="00B37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FD6">
        <w:rPr>
          <w:rFonts w:ascii="Times New Roman" w:hAnsi="Times New Roman"/>
          <w:sz w:val="24"/>
          <w:szCs w:val="24"/>
        </w:rPr>
        <w:t xml:space="preserve">6. В целях заполнения форм шаблон опроса скачивается </w:t>
      </w:r>
      <w:r w:rsidR="000877D0" w:rsidRPr="00520FD6">
        <w:rPr>
          <w:rFonts w:ascii="Times New Roman" w:hAnsi="Times New Roman"/>
          <w:sz w:val="24"/>
          <w:szCs w:val="24"/>
        </w:rPr>
        <w:t xml:space="preserve">с Портала КСО </w:t>
      </w:r>
      <w:r w:rsidRPr="00520FD6">
        <w:rPr>
          <w:rFonts w:ascii="Times New Roman" w:hAnsi="Times New Roman"/>
          <w:sz w:val="24"/>
          <w:szCs w:val="24"/>
        </w:rPr>
        <w:t xml:space="preserve">в </w:t>
      </w:r>
      <w:r w:rsidRPr="00520FD6">
        <w:rPr>
          <w:rFonts w:ascii="Times New Roman" w:hAnsi="Times New Roman"/>
          <w:sz w:val="24"/>
          <w:szCs w:val="24"/>
          <w:lang w:val="en-US"/>
        </w:rPr>
        <w:t>Excel</w:t>
      </w:r>
      <w:r w:rsidRPr="00520FD6">
        <w:rPr>
          <w:rFonts w:ascii="Times New Roman" w:hAnsi="Times New Roman"/>
          <w:sz w:val="24"/>
          <w:szCs w:val="24"/>
        </w:rPr>
        <w:t xml:space="preserve">, а затем </w:t>
      </w:r>
      <w:r w:rsidR="000877D0" w:rsidRPr="00520FD6">
        <w:rPr>
          <w:rFonts w:ascii="Times New Roman" w:hAnsi="Times New Roman"/>
          <w:sz w:val="24"/>
          <w:szCs w:val="24"/>
        </w:rPr>
        <w:t xml:space="preserve">готовые </w:t>
      </w:r>
      <w:r w:rsidRPr="00520FD6">
        <w:rPr>
          <w:rFonts w:ascii="Times New Roman" w:hAnsi="Times New Roman"/>
          <w:sz w:val="24"/>
          <w:szCs w:val="24"/>
        </w:rPr>
        <w:t xml:space="preserve">результаты загружаются </w:t>
      </w:r>
      <w:r w:rsidR="0007065F" w:rsidRPr="00520FD6">
        <w:rPr>
          <w:rFonts w:ascii="Times New Roman" w:hAnsi="Times New Roman"/>
          <w:sz w:val="24"/>
          <w:szCs w:val="24"/>
        </w:rPr>
        <w:t xml:space="preserve">вновь </w:t>
      </w:r>
      <w:r w:rsidRPr="00520FD6">
        <w:rPr>
          <w:rFonts w:ascii="Times New Roman" w:hAnsi="Times New Roman"/>
          <w:sz w:val="24"/>
          <w:szCs w:val="24"/>
        </w:rPr>
        <w:t>на Портал КСО.</w:t>
      </w:r>
    </w:p>
    <w:p w:rsidR="00356EDC" w:rsidRPr="00520FD6" w:rsidRDefault="0010724B" w:rsidP="00B04E10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20FD6">
        <w:rPr>
          <w:rFonts w:ascii="Times New Roman" w:hAnsi="Times New Roman"/>
          <w:i/>
          <w:sz w:val="24"/>
          <w:szCs w:val="24"/>
        </w:rPr>
        <w:t xml:space="preserve">ВНИМАНИЕ: </w:t>
      </w:r>
      <w:r w:rsidR="00D40CF2" w:rsidRPr="00520FD6">
        <w:rPr>
          <w:rFonts w:ascii="Times New Roman" w:hAnsi="Times New Roman"/>
          <w:i/>
          <w:sz w:val="24"/>
          <w:szCs w:val="24"/>
        </w:rPr>
        <w:t xml:space="preserve">Во избежание </w:t>
      </w:r>
      <w:r w:rsidR="00BC279C" w:rsidRPr="00520FD6">
        <w:rPr>
          <w:rFonts w:ascii="Times New Roman" w:hAnsi="Times New Roman"/>
          <w:i/>
          <w:sz w:val="24"/>
          <w:szCs w:val="24"/>
        </w:rPr>
        <w:t>не</w:t>
      </w:r>
      <w:r w:rsidR="001B78B5" w:rsidRPr="00520FD6">
        <w:rPr>
          <w:rFonts w:ascii="Times New Roman" w:hAnsi="Times New Roman"/>
          <w:i/>
          <w:sz w:val="24"/>
          <w:szCs w:val="24"/>
        </w:rPr>
        <w:t>корректного заполнения сведений (</w:t>
      </w:r>
      <w:r w:rsidR="00D40CF2" w:rsidRPr="00520FD6">
        <w:rPr>
          <w:rFonts w:ascii="Times New Roman" w:hAnsi="Times New Roman"/>
          <w:i/>
          <w:sz w:val="24"/>
          <w:szCs w:val="24"/>
        </w:rPr>
        <w:t>технических и логических</w:t>
      </w:r>
      <w:r w:rsidR="001B78B5" w:rsidRPr="00520FD6">
        <w:rPr>
          <w:rFonts w:ascii="Times New Roman" w:hAnsi="Times New Roman"/>
          <w:i/>
          <w:sz w:val="24"/>
          <w:szCs w:val="24"/>
        </w:rPr>
        <w:t xml:space="preserve"> ошибок) на Портал</w:t>
      </w:r>
      <w:r w:rsidR="00DD0F12" w:rsidRPr="00520FD6">
        <w:rPr>
          <w:rFonts w:ascii="Times New Roman" w:hAnsi="Times New Roman"/>
          <w:i/>
          <w:sz w:val="24"/>
          <w:szCs w:val="24"/>
        </w:rPr>
        <w:t>е КСО предусмотрен контроль</w:t>
      </w:r>
      <w:r w:rsidR="00BC279C" w:rsidRPr="00520FD6">
        <w:rPr>
          <w:rFonts w:ascii="Times New Roman" w:hAnsi="Times New Roman"/>
          <w:i/>
          <w:sz w:val="24"/>
          <w:szCs w:val="24"/>
        </w:rPr>
        <w:t xml:space="preserve"> загружаемых </w:t>
      </w:r>
      <w:r w:rsidR="000C7A1B" w:rsidRPr="00520FD6">
        <w:rPr>
          <w:rFonts w:ascii="Times New Roman" w:hAnsi="Times New Roman"/>
          <w:i/>
          <w:sz w:val="24"/>
          <w:szCs w:val="24"/>
        </w:rPr>
        <w:t xml:space="preserve">из </w:t>
      </w:r>
      <w:r w:rsidR="000C7A1B" w:rsidRPr="00520FD6">
        <w:rPr>
          <w:rFonts w:ascii="Times New Roman" w:hAnsi="Times New Roman"/>
          <w:i/>
          <w:sz w:val="24"/>
          <w:szCs w:val="24"/>
          <w:lang w:val="en-US"/>
        </w:rPr>
        <w:t>Excel</w:t>
      </w:r>
      <w:r w:rsidR="000C7A1B" w:rsidRPr="00520FD6">
        <w:rPr>
          <w:rFonts w:ascii="Times New Roman" w:hAnsi="Times New Roman"/>
          <w:i/>
          <w:sz w:val="24"/>
          <w:szCs w:val="24"/>
        </w:rPr>
        <w:t xml:space="preserve"> </w:t>
      </w:r>
      <w:r w:rsidR="0007065F" w:rsidRPr="00520FD6">
        <w:rPr>
          <w:rFonts w:ascii="Times New Roman" w:hAnsi="Times New Roman"/>
          <w:i/>
          <w:sz w:val="24"/>
          <w:szCs w:val="24"/>
        </w:rPr>
        <w:t>форм</w:t>
      </w:r>
      <w:r w:rsidR="000877D0" w:rsidRPr="00520FD6">
        <w:rPr>
          <w:rFonts w:ascii="Times New Roman" w:hAnsi="Times New Roman"/>
          <w:i/>
          <w:sz w:val="24"/>
          <w:szCs w:val="24"/>
        </w:rPr>
        <w:t>.</w:t>
      </w:r>
      <w:r w:rsidR="001B78B5" w:rsidRPr="00520FD6">
        <w:rPr>
          <w:rFonts w:ascii="Times New Roman" w:hAnsi="Times New Roman"/>
          <w:i/>
          <w:sz w:val="24"/>
          <w:szCs w:val="24"/>
        </w:rPr>
        <w:t xml:space="preserve">  </w:t>
      </w:r>
      <w:r w:rsidR="000877D0" w:rsidRPr="00520FD6">
        <w:rPr>
          <w:rFonts w:ascii="Times New Roman" w:hAnsi="Times New Roman"/>
          <w:i/>
          <w:sz w:val="24"/>
          <w:szCs w:val="24"/>
        </w:rPr>
        <w:t>В связи с чем в</w:t>
      </w:r>
      <w:r w:rsidR="00356EDC" w:rsidRPr="00520FD6">
        <w:rPr>
          <w:rFonts w:ascii="Times New Roman" w:hAnsi="Times New Roman"/>
          <w:i/>
          <w:sz w:val="24"/>
          <w:szCs w:val="24"/>
        </w:rPr>
        <w:t>несение какие-либо изменений в структуру форм (перемещение и (или) удаление столбцов, и т.п.), проставление прочерков, дополнение числовых значений текстом (нап</w:t>
      </w:r>
      <w:r w:rsidR="000877D0" w:rsidRPr="00520FD6">
        <w:rPr>
          <w:rFonts w:ascii="Times New Roman" w:hAnsi="Times New Roman"/>
          <w:i/>
          <w:sz w:val="24"/>
          <w:szCs w:val="24"/>
        </w:rPr>
        <w:t>ример «ед.», «нет»</w:t>
      </w:r>
      <w:proofErr w:type="gramStart"/>
      <w:r w:rsidR="000877D0" w:rsidRPr="00520FD6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0877D0" w:rsidRPr="00520FD6">
        <w:rPr>
          <w:rFonts w:ascii="Times New Roman" w:hAnsi="Times New Roman"/>
          <w:i/>
          <w:sz w:val="24"/>
          <w:szCs w:val="24"/>
        </w:rPr>
        <w:t xml:space="preserve"> «</w:t>
      </w:r>
      <w:proofErr w:type="gramStart"/>
      <w:r w:rsidR="000877D0" w:rsidRPr="00520FD6">
        <w:rPr>
          <w:rFonts w:ascii="Times New Roman" w:hAnsi="Times New Roman"/>
          <w:i/>
          <w:sz w:val="24"/>
          <w:szCs w:val="24"/>
        </w:rPr>
        <w:t>н</w:t>
      </w:r>
      <w:proofErr w:type="gramEnd"/>
      <w:r w:rsidR="000877D0" w:rsidRPr="00520FD6">
        <w:rPr>
          <w:rFonts w:ascii="Times New Roman" w:hAnsi="Times New Roman"/>
          <w:i/>
          <w:sz w:val="24"/>
          <w:szCs w:val="24"/>
        </w:rPr>
        <w:t xml:space="preserve">.д.» </w:t>
      </w:r>
      <w:r w:rsidR="00356EDC" w:rsidRPr="00520FD6">
        <w:rPr>
          <w:rFonts w:ascii="Times New Roman" w:hAnsi="Times New Roman"/>
          <w:i/>
          <w:sz w:val="24"/>
          <w:szCs w:val="24"/>
        </w:rPr>
        <w:t xml:space="preserve">и т.п.) недопустимо. </w:t>
      </w:r>
      <w:r w:rsidR="000877D0" w:rsidRPr="00520FD6">
        <w:rPr>
          <w:rFonts w:ascii="Times New Roman" w:hAnsi="Times New Roman"/>
          <w:bCs/>
          <w:i/>
          <w:sz w:val="24"/>
          <w:szCs w:val="24"/>
          <w:lang w:eastAsia="ru-RU"/>
        </w:rPr>
        <w:t>Заполнение форм должно осуществляться в соответствии с настоящими Правилами.</w:t>
      </w:r>
      <w:r w:rsidR="000E42EA" w:rsidRPr="00520FD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В графах, по которым нет информации, следует отражать «0».</w:t>
      </w:r>
    </w:p>
    <w:p w:rsidR="000E42EA" w:rsidRPr="00520FD6" w:rsidRDefault="000E42EA" w:rsidP="00B04E1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56EDC" w:rsidRPr="00520FD6" w:rsidRDefault="00356EDC" w:rsidP="003037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0FD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II. Правила заполнения формы «Сведения о созданных КСО МО и их объединениях в субъекте Российской Федерации на </w:t>
      </w:r>
      <w:r w:rsidR="008B1245" w:rsidRPr="00520FD6">
        <w:rPr>
          <w:rFonts w:ascii="Times New Roman" w:hAnsi="Times New Roman"/>
          <w:b/>
          <w:sz w:val="24"/>
          <w:szCs w:val="24"/>
        </w:rPr>
        <w:t>01.01.</w:t>
      </w:r>
      <w:r w:rsidR="008B1245" w:rsidRPr="001736CF">
        <w:rPr>
          <w:rFonts w:ascii="Times New Roman" w:hAnsi="Times New Roman"/>
          <w:b/>
          <w:sz w:val="24"/>
          <w:szCs w:val="24"/>
        </w:rPr>
        <w:t>202</w:t>
      </w:r>
      <w:r w:rsidR="00FD5A90" w:rsidRPr="001736CF">
        <w:rPr>
          <w:rFonts w:ascii="Times New Roman" w:hAnsi="Times New Roman"/>
          <w:b/>
          <w:sz w:val="24"/>
          <w:szCs w:val="24"/>
        </w:rPr>
        <w:t>5</w:t>
      </w:r>
      <w:r w:rsidRPr="001736C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356EDC" w:rsidRPr="00520FD6" w:rsidRDefault="00356EDC" w:rsidP="003037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750" w:type="dxa"/>
        <w:tblInd w:w="93" w:type="dxa"/>
        <w:tblLayout w:type="fixed"/>
        <w:tblLook w:val="00A0"/>
      </w:tblPr>
      <w:tblGrid>
        <w:gridCol w:w="540"/>
        <w:gridCol w:w="4437"/>
        <w:gridCol w:w="10773"/>
      </w:tblGrid>
      <w:tr w:rsidR="00356EDC" w:rsidRPr="00520FD6" w:rsidTr="00461BC6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Правило отражения</w:t>
            </w:r>
          </w:p>
        </w:tc>
      </w:tr>
      <w:tr w:rsidR="00356EDC" w:rsidRPr="00520FD6" w:rsidTr="00C7080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647B83" w:rsidP="00F16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субъекта 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7E4" w:rsidRPr="00520FD6" w:rsidRDefault="00F167E4" w:rsidP="00F167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Отражается наименование КСО, заполняющего сведения</w:t>
            </w:r>
          </w:p>
          <w:p w:rsidR="00356EDC" w:rsidRPr="00520FD6" w:rsidRDefault="00F167E4" w:rsidP="00D813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ВНИМАНИЕ: </w:t>
            </w:r>
            <w:r w:rsidR="00D813A6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аблон опроса, выгруж</w:t>
            </w:r>
            <w:r w:rsidR="00D813A6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аемый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 Портала КСО</w:t>
            </w:r>
            <w:r w:rsidR="00D813A6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A52A7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данной </w:t>
            </w:r>
            <w:r w:rsidR="009A52A7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графе </w:t>
            </w:r>
            <w:r w:rsidR="00D813A6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содержит</w:t>
            </w:r>
            <w:r w:rsidR="001530B2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E31B5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наименование </w:t>
            </w:r>
            <w:r w:rsidR="00722E1C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КСО </w:t>
            </w:r>
            <w:r w:rsidR="00647B83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субъекта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Российской Федерации</w:t>
            </w:r>
            <w:r w:rsidR="009A52A7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D813A6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Вносить какие-либо изменения не следует</w:t>
            </w:r>
            <w:r w:rsidR="00F55466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F55466"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ID</w:t>
            </w:r>
            <w:r w:rsidR="00F55466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рядом с названием КСО необходимо сохранить.</w:t>
            </w:r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Всего муниципальных образований (гр.5+гр.8+гр.11+гр.14+гр.17+гр.20+</w:t>
            </w:r>
            <w:proofErr w:type="gramEnd"/>
          </w:p>
          <w:p w:rsidR="00356EDC" w:rsidRPr="00520FD6" w:rsidRDefault="00356EDC" w:rsidP="00B0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гр.23+гр.26)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F952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Заполняется как сумма граф: гр.5+гр.8+гр.11+гр.14+гр.17+гр.20+гр.23+гр.26. </w:t>
            </w:r>
          </w:p>
          <w:p w:rsidR="00FC64A7" w:rsidRPr="00520FD6" w:rsidRDefault="00FC64A7" w:rsidP="00F952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Создано КСО МО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(гр.6+гр.9+гр.12+гр.15+гр.18+гр.21+гр.24+ гр.27)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F952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Заполняется как сумма граф: гр.6+гр.9+гр.12+гр.15+гр.18+гр.21+гр.24+гр.27. </w:t>
            </w:r>
          </w:p>
          <w:p w:rsidR="00FC64A7" w:rsidRPr="00520FD6" w:rsidRDefault="00FC64A7" w:rsidP="00F952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т.</w:t>
            </w:r>
            <w:r w:rsidRPr="00520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ч. юр. лиц</w:t>
            </w:r>
          </w:p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(гр.7+гр.10+гр.13+гр.16+гр.19+гр.22+гр.25+гр.28)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F952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Заполняется как сумма граф: гр.7+гр.10+гр.13+гр.16+гр.19+гр.22+гр.25</w:t>
            </w: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гр.28. </w:t>
            </w:r>
          </w:p>
          <w:p w:rsidR="00FC64A7" w:rsidRPr="00520FD6" w:rsidRDefault="00FC64A7" w:rsidP="00F952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муниципальных районов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C71B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муниципальных районов, образованных на территории субъекта Российской Федерации</w:t>
            </w:r>
          </w:p>
        </w:tc>
      </w:tr>
      <w:tr w:rsidR="00356EDC" w:rsidRPr="00520FD6" w:rsidTr="00B75FBF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Создано КСО: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ВСЕГО кол-во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C71B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КСО муниципальных районов</w:t>
            </w:r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т. ч. юр. лиц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Отражается общее количество КСО муниципальных районов, имеющих статус юридического лица </w:t>
            </w:r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9E0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округа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9E0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муниципальных округов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9E03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муниципальных округов, образованных на территории субъекта Российской Федерации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Создано КСО: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ВСЕГО кол-во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9E03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КСО муниципальных округов</w:t>
            </w:r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т. ч. юр. лиц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9E03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КСО муниципальных округов, имеющих статус юридического лица</w:t>
            </w:r>
          </w:p>
        </w:tc>
      </w:tr>
      <w:tr w:rsidR="00356EDC" w:rsidRPr="00520FD6" w:rsidTr="000C3A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0C3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0C3A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56EDC" w:rsidRPr="00520FD6" w:rsidTr="000C3A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0C3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городских округов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0C3A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городских округов, образованных на территории субъекта Российской Федерации</w:t>
            </w:r>
          </w:p>
        </w:tc>
      </w:tr>
      <w:tr w:rsidR="00356EDC" w:rsidRPr="00520FD6" w:rsidTr="000C3A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0C3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Создано КСО: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0C3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0C3A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0C3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ВСЕГО кол-во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0C3A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КСО городских округов</w:t>
            </w:r>
          </w:p>
        </w:tc>
      </w:tr>
      <w:tr w:rsidR="00356EDC" w:rsidRPr="00520FD6" w:rsidTr="000C3A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0C3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т. ч. юр. лиц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0C3A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КСО городских округов, имеющих статус юридического лица</w:t>
            </w:r>
          </w:p>
        </w:tc>
      </w:tr>
      <w:tr w:rsidR="00356EDC" w:rsidRPr="00520FD6" w:rsidTr="009F719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Городские округа с внутригородским делением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городских округов с внутригородским делением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городских округов с внутригородским делением, образованных на территории субъекта Российской Федерации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Создано КСО: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ВСЕГО кол-во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КСО городских округов с внутригородским делением</w:t>
            </w:r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т. ч. юр. лиц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Отражается общее количество КСО городских округов с внутригородским делением, имеющих статус юридического лица 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Внутригородские районы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внутригородских районов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внутригородских районов, образованных на территории субъекта Российской Федерации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Создано КСО: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ВСЕГО кол-во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КСО внутригородских районов</w:t>
            </w:r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т. ч. юр. лиц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Отражается общее количество КСО внутригородских районов, имеющих статус юридического лица 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FD6">
              <w:rPr>
                <w:rFonts w:ascii="Times New Roman" w:hAnsi="Times New Roman"/>
                <w:sz w:val="24"/>
                <w:szCs w:val="24"/>
              </w:rPr>
              <w:t>Внутригородские территории города федерального значения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9A53C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FD6">
              <w:rPr>
                <w:rFonts w:ascii="Times New Roman" w:hAnsi="Times New Roman"/>
                <w:sz w:val="24"/>
                <w:szCs w:val="24"/>
              </w:rPr>
              <w:t>Количество внутригородских территорий городов федерального значения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Отражается общее количество </w:t>
            </w: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внутригородских территорий городов федерального значения (города Москва, Санкт-Петербург, Севастополь)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Создано КСО: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ВСЕГО кол-во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C75F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Отражается общее количество КСО </w:t>
            </w: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внутригородских территорий городов федерального значения</w:t>
            </w:r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т. ч. юр. лиц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Отражается общее количество КСО </w:t>
            </w: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внутригородских территорий городов федерального значения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имеющих статус юридического лица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Городские поселения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городских поселений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городских поселений, образованных на территории субъекта Российской Федерации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Создано КСО: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9E03D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ВСЕГО кол-во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Отражается общее количество КСО городских поселений </w:t>
            </w:r>
          </w:p>
        </w:tc>
      </w:tr>
      <w:tr w:rsidR="00356EDC" w:rsidRPr="00520FD6" w:rsidTr="009E03D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т. ч. юр. лиц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Отражается общее количество КСО городских поселений, имеющих статус юридического лица 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сельских поселений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сельских поселений, образованных на территории субъекта Российской Федерации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Создано КСО: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ВСЕГО кол-во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КСО сельских поселений</w:t>
            </w:r>
          </w:p>
        </w:tc>
      </w:tr>
      <w:tr w:rsidR="00356EDC" w:rsidRPr="00520FD6" w:rsidTr="00C7080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т. ч. юр. лиц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Отражается общее количество КСО сельских поселений, имеющих статус юридического лица 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соглашений о передаче полномочий по осуществлению внешнего муниципального финансового контроля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DC0B78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78" w:rsidRPr="00520FD6" w:rsidRDefault="00DC0B78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B78" w:rsidRPr="00520FD6" w:rsidRDefault="00DC0B78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городскими и сельскими поселениями контрольно-счетному органу муниципального района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B78" w:rsidRPr="00520FD6" w:rsidRDefault="00DC0B78" w:rsidP="00DC0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Отражается общее количество соглашений о передаче полномочий городскими и сельскими поселениями  контрольно-счетному органу муниципального района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DC0B78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B78" w:rsidRPr="00520FD6" w:rsidRDefault="00DC0B78" w:rsidP="00DC0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внутригородскими районами контрольно-счетному органу городского округа с внутригородским делением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93C5E" w:rsidP="002B2E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Отражается общее количество соглашений о передаче полномочий </w:t>
            </w:r>
            <w:r w:rsidR="00DC0B78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внутригородскими районами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контрольно-счетному органу </w:t>
            </w:r>
            <w:r w:rsidR="002B2EC3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городского округа с внутригородским делением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525E3" w:rsidRPr="00520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93C5E" w:rsidP="00DC0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</w:t>
            </w:r>
            <w:r w:rsidR="00DC0B78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ыми</w:t>
            </w: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="00DC0B78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ми контрольно-счетному органу субъекта РФ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93C5E" w:rsidP="002B2E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Отражается общее количество соглашений о передаче полномочий </w:t>
            </w:r>
            <w:r w:rsidR="002B2EC3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муниципальными образованиями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контрольно-счетному органу </w:t>
            </w:r>
            <w:r w:rsidR="002B2EC3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субъекта РФ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525E3" w:rsidRPr="00520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регионального объединения контрольно-счетных органов МО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наименование регионального объединения контрольно-счетных органов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Статус объединения КСО МО: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E52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proofErr w:type="spellStart"/>
            <w:r w:rsidR="00E525E3" w:rsidRPr="00520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Юр. лицо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«1» в случае если региональное объединение КСО имеет статус юридического лица, в ином случае отражается «0»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525E3" w:rsidRPr="00520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Не юр. лицо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«1» в случае если региональное объединение КСО не имеет статус юридического лица, в ином случае отражается «0»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525E3" w:rsidRPr="00520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Дата создания регионального объединения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дата создания регионального объединения контрольно-счетных органов</w:t>
            </w:r>
          </w:p>
        </w:tc>
      </w:tr>
      <w:tr w:rsidR="00356EDC" w:rsidRPr="00520FD6" w:rsidTr="00894A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525E3" w:rsidRPr="00520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КСО МО в объединении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КСО муниципальных образований, входящих в региональное объединение контрольно-счетных органов</w:t>
            </w:r>
          </w:p>
          <w:p w:rsidR="00356EDC" w:rsidRPr="00520FD6" w:rsidRDefault="00356EDC" w:rsidP="009B01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ВНИМАНИЕ: Значение графы 3</w:t>
            </w:r>
            <w:r w:rsidR="009B0138" w:rsidRPr="00520FD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 xml:space="preserve"> не должно превышать значение графы 3 (меньше или равно).</w:t>
            </w:r>
          </w:p>
        </w:tc>
      </w:tr>
    </w:tbl>
    <w:p w:rsidR="00356EDC" w:rsidRPr="00520FD6" w:rsidRDefault="00356EDC" w:rsidP="00B04E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0FD6">
        <w:rPr>
          <w:rFonts w:ascii="Times New Roman" w:hAnsi="Times New Roman"/>
          <w:bCs/>
          <w:sz w:val="24"/>
          <w:szCs w:val="24"/>
          <w:lang w:eastAsia="ru-RU"/>
        </w:rPr>
        <w:t>Принятые сокращения:</w:t>
      </w:r>
      <w:r w:rsidRPr="00520FD6">
        <w:rPr>
          <w:rFonts w:ascii="Times New Roman" w:hAnsi="Times New Roman"/>
          <w:sz w:val="24"/>
          <w:szCs w:val="24"/>
        </w:rPr>
        <w:t xml:space="preserve"> </w:t>
      </w:r>
      <w:r w:rsidRPr="00520FD6">
        <w:rPr>
          <w:rFonts w:ascii="Times New Roman" w:hAnsi="Times New Roman"/>
          <w:bCs/>
          <w:sz w:val="24"/>
          <w:szCs w:val="24"/>
          <w:lang w:eastAsia="ru-RU"/>
        </w:rPr>
        <w:t>КСО - контрольно-счетный орган; МО - муниципальное образование.</w:t>
      </w:r>
    </w:p>
    <w:p w:rsidR="00356EDC" w:rsidRPr="00520FD6" w:rsidRDefault="00356EDC" w:rsidP="00B04E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56EDC" w:rsidRPr="001736CF" w:rsidRDefault="005F5CF4" w:rsidP="00B04E10">
      <w:pPr>
        <w:spacing w:after="0" w:line="240" w:lineRule="auto"/>
        <w:ind w:right="-3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0FD6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Pr="00520FD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356EDC" w:rsidRPr="00520FD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Правила заполнения формы «Кадровое и финансовое обеспечение КСО МО субъекта Российской Федерации по состоянию на </w:t>
      </w:r>
      <w:r w:rsidR="008E5AE9" w:rsidRPr="00520FD6">
        <w:rPr>
          <w:rFonts w:ascii="Times New Roman" w:hAnsi="Times New Roman"/>
          <w:b/>
          <w:bCs/>
          <w:sz w:val="24"/>
          <w:szCs w:val="24"/>
          <w:lang w:eastAsia="ru-RU"/>
        </w:rPr>
        <w:t>01.01.</w:t>
      </w:r>
      <w:r w:rsidR="008E5AE9" w:rsidRPr="001736CF"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 w:rsidR="00FD5A90" w:rsidRPr="001736CF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56EDC" w:rsidRPr="001736C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E479EB" w:rsidRPr="00520FD6" w:rsidRDefault="00E479EB" w:rsidP="00B04E10">
      <w:pPr>
        <w:spacing w:after="0" w:line="240" w:lineRule="auto"/>
        <w:ind w:right="-3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750" w:type="dxa"/>
        <w:tblInd w:w="93" w:type="dxa"/>
        <w:tblLook w:val="00A0"/>
      </w:tblPr>
      <w:tblGrid>
        <w:gridCol w:w="540"/>
        <w:gridCol w:w="4437"/>
        <w:gridCol w:w="10773"/>
      </w:tblGrid>
      <w:tr w:rsidR="00356EDC" w:rsidRPr="00520FD6" w:rsidTr="00BC3A5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Правило отражения</w:t>
            </w:r>
          </w:p>
        </w:tc>
      </w:tr>
      <w:tr w:rsidR="00356EDC" w:rsidRPr="00520FD6" w:rsidTr="00BC3A5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CD2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Заполняется </w:t>
            </w:r>
            <w:r w:rsidR="00CD2FB1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автоматически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 возрастающей </w:t>
            </w:r>
          </w:p>
        </w:tc>
      </w:tr>
      <w:tr w:rsidR="00647B83" w:rsidRPr="00520FD6" w:rsidTr="00BC3A5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83" w:rsidRPr="00520FD6" w:rsidRDefault="00647B83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B83" w:rsidRPr="00520FD6" w:rsidRDefault="000E31B5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B83" w:rsidRPr="00520FD6" w:rsidRDefault="00647B83" w:rsidP="000E31B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Отражается наименование субъекта </w:t>
            </w:r>
            <w:r w:rsidR="000E31B5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Российской Федерации, на территории которого </w:t>
            </w:r>
            <w:proofErr w:type="gramStart"/>
            <w:r w:rsidR="000E31B5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создан</w:t>
            </w:r>
            <w:proofErr w:type="gramEnd"/>
            <w:r w:rsidR="000E31B5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КСО МО</w:t>
            </w:r>
          </w:p>
        </w:tc>
      </w:tr>
      <w:tr w:rsidR="00356EDC" w:rsidRPr="00520FD6" w:rsidTr="00097649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5B232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КСО МО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Отражается полное наименование КСО МО в соответствии с нормативным правовым актом о создании КСО МО</w:t>
            </w:r>
          </w:p>
          <w:p w:rsidR="00FB6007" w:rsidRPr="00520FD6" w:rsidRDefault="00356EDC" w:rsidP="00E4538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ВНИМАНИЕ: Наименование КСО МО следует указывать по состоянию на отчетную дату, а не на момент заполнения отчетных аналитических форм.</w:t>
            </w:r>
          </w:p>
          <w:p w:rsidR="007D3B07" w:rsidRPr="00520FD6" w:rsidRDefault="007D3B07" w:rsidP="00E4538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3B07" w:rsidRPr="00520FD6" w:rsidRDefault="007D3B07" w:rsidP="008253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ВНИМАНИЕ КСО субъекта РФ: Шаблон опроса, выгружаемый с Портала КСО, содержит </w:t>
            </w:r>
            <w:proofErr w:type="spellStart"/>
            <w:r w:rsidR="0075404D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предзаполненный</w:t>
            </w:r>
            <w:proofErr w:type="spellEnd"/>
            <w:r w:rsidR="0075404D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список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КСО </w:t>
            </w:r>
            <w:r w:rsidR="0075404D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82538B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5404D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Есл</w:t>
            </w:r>
            <w:r w:rsidR="00C43B9A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 список требует корректировки, то следует руководствоваться алгоритмом, содерж</w:t>
            </w:r>
            <w:r w:rsidR="00097649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ащимся в инструкции по использованию сервиса «Анкетирование» (шаг 5).</w:t>
            </w:r>
            <w:r w:rsidR="00C43B9A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6EDC" w:rsidRPr="00520FD6" w:rsidTr="00A57875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5B232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Тип МО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AF4C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 Отражается тип МО в соответствии с принадлежностью КСО: «Муниципальный район», «Муниципальный округ», «Городской округ», «Городской округ с внутригородским делением», «Внутригородской район», «Внутригородская территория города федерального значения», «Городское поселение», «Сельское поселение».</w:t>
            </w:r>
          </w:p>
          <w:p w:rsidR="00356EDC" w:rsidRPr="00520FD6" w:rsidRDefault="00356EDC" w:rsidP="00FA54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ВНИМАНИЕ: Тип МО следует указывать по состоянию на отчетную дату, а не на момент заполнения отчетных аналитических форм.</w:t>
            </w:r>
          </w:p>
        </w:tc>
      </w:tr>
      <w:tr w:rsidR="00356EDC" w:rsidRPr="00520FD6" w:rsidTr="007C4844">
        <w:trPr>
          <w:trHeight w:val="20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5B232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Штатная чи</w:t>
            </w:r>
            <w:r w:rsidR="00E8571F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сленность сотрудников, ед. (гр.6+гр.10+гр.16</w:t>
            </w: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6645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Заполняется как сумма граф: </w:t>
            </w:r>
            <w:r w:rsidR="00E8571F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гр.6+гр.10+гр.16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356EDC" w:rsidRPr="00520FD6" w:rsidRDefault="00356EDC" w:rsidP="0066451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 Отражается штатная численность сотрудников на конец отчетного периода.</w:t>
            </w:r>
          </w:p>
        </w:tc>
      </w:tr>
      <w:tr w:rsidR="00356EDC" w:rsidRPr="00520FD6" w:rsidTr="007C4844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4B1D40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5B232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9B0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</w:t>
            </w:r>
            <w:r w:rsidR="009B0138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льную должность, всего ед. (гр.7+гр.8</w:t>
            </w: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+гр.</w:t>
            </w:r>
            <w:r w:rsidR="009B0138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6645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Заполняется как сумма граф: </w:t>
            </w:r>
            <w:r w:rsidR="009B0138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гр.7</w:t>
            </w:r>
            <w:r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+гр.</w:t>
            </w:r>
            <w:r w:rsidR="009B0138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8+гр.9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356EDC" w:rsidRPr="00520FD6" w:rsidRDefault="00356EDC" w:rsidP="0066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 Сотрудникам КСО МО следует уточнить наличие правовых оснований для замещения муниципальной должности.</w:t>
            </w:r>
          </w:p>
        </w:tc>
      </w:tr>
      <w:tr w:rsidR="00356EDC" w:rsidRPr="00520FD6" w:rsidTr="004B1D4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4B1D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5B232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соответствующих муниципальных должностей по штату</w:t>
            </w:r>
          </w:p>
        </w:tc>
      </w:tr>
      <w:tr w:rsidR="00356EDC" w:rsidRPr="00520FD6" w:rsidTr="004B1D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5B232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соответствующих муниципальных должностей по штату</w:t>
            </w:r>
          </w:p>
        </w:tc>
      </w:tr>
      <w:tr w:rsidR="00356EDC" w:rsidRPr="00520FD6" w:rsidTr="004B1D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5B232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аудитор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соответствующих муниципальных должностей по штату</w:t>
            </w:r>
          </w:p>
        </w:tc>
      </w:tr>
      <w:tr w:rsidR="00356EDC" w:rsidRPr="00520FD6" w:rsidTr="00C75F71">
        <w:trPr>
          <w:trHeight w:hRule="exact" w:val="9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5B232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муниципальной службы, всего ед.</w:t>
            </w:r>
          </w:p>
          <w:p w:rsidR="00356EDC" w:rsidRPr="00520FD6" w:rsidRDefault="002531E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56ED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гр.11+гр.12+гр.13+гр.14</w:t>
            </w: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+гр.15</w:t>
            </w:r>
            <w:r w:rsidR="00356ED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6645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Заполняется как сумма граф: </w:t>
            </w:r>
            <w:r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гр.11+гр.12+гр.13+гр.14</w:t>
            </w:r>
            <w:r w:rsidR="002531EC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+гр.15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56EDC" w:rsidRPr="00520FD6" w:rsidTr="004B1D4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4B1D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соответствующих должностей муниципальной службы по штату</w:t>
            </w:r>
          </w:p>
        </w:tc>
      </w:tr>
      <w:tr w:rsidR="00356EDC" w:rsidRPr="00520FD6" w:rsidTr="004B1D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0C3A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соответствующих должностей муниципальной службы по штату</w:t>
            </w:r>
          </w:p>
        </w:tc>
      </w:tr>
      <w:tr w:rsidR="00356EDC" w:rsidRPr="00520FD6" w:rsidTr="004B1D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аудитор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0C3A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соответствующих должностей муниципальной службы по штату</w:t>
            </w:r>
          </w:p>
        </w:tc>
      </w:tr>
      <w:tr w:rsidR="00356EDC" w:rsidRPr="00520FD6" w:rsidTr="004B1D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616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соответствующих должностей муниципальной службы по штату</w:t>
            </w:r>
          </w:p>
          <w:p w:rsidR="00356EDC" w:rsidRPr="00520FD6" w:rsidRDefault="00356EDC" w:rsidP="00616E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ВНИМАНИЕ: В целях заполнения формы под инспекторами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понимаются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 том числе специалисты, на которых возлагаются обязанности по организации и непосредственному проведению внешнего муниципального финансового контроля.</w:t>
            </w:r>
          </w:p>
        </w:tc>
      </w:tr>
      <w:tr w:rsidR="00356EDC" w:rsidRPr="00520FD6" w:rsidTr="0050637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иные должности муниципальной службы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соответствующих должностей муниципальной службы по штату</w:t>
            </w:r>
          </w:p>
          <w:p w:rsidR="00356EDC" w:rsidRPr="00520FD6" w:rsidRDefault="00356EDC" w:rsidP="00F328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 В целях заполнения формы к иным должностям муниципальной службы относятся должности, исполнение которых не связано с организацией и непосредственным осуществлением внешнего муниципального финансового контроля</w:t>
            </w:r>
          </w:p>
        </w:tc>
      </w:tr>
      <w:tr w:rsidR="00356EDC" w:rsidRPr="00520FD6" w:rsidTr="00EC1F4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должность, не отнесенную к муниципальным должностям и должностям муниципальной службы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должностей, не отнесенных к муниципальным должностям и должностям муниципальной службы, по штату</w:t>
            </w:r>
          </w:p>
        </w:tc>
      </w:tr>
      <w:tr w:rsidR="00356EDC" w:rsidRPr="00520FD6" w:rsidTr="002529CC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 численность сотрудников, ед.</w:t>
            </w:r>
          </w:p>
          <w:p w:rsidR="00356EDC" w:rsidRPr="00520FD6" w:rsidRDefault="00531711" w:rsidP="00531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(гр.18</w:t>
            </w:r>
            <w:r w:rsidR="00356ED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+гр.2</w:t>
            </w: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2+гр.28</w:t>
            </w:r>
            <w:r w:rsidR="00356ED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6645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Заполняется как сумма граф: гр.1</w:t>
            </w:r>
            <w:r w:rsidR="00531711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+гр.2</w:t>
            </w:r>
            <w:r w:rsidR="00531711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2+гр.28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356EDC" w:rsidRPr="00520FD6" w:rsidRDefault="00356EDC" w:rsidP="006645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 Отражается фактическая численность сотрудников на конец отчетного периода.</w:t>
            </w:r>
          </w:p>
          <w:p w:rsidR="009170C7" w:rsidRPr="00520FD6" w:rsidRDefault="009170C7" w:rsidP="0066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Значение гр.17 не должно превышать данных гр.5 «Штатная численность сотрудников»</w:t>
            </w:r>
          </w:p>
        </w:tc>
      </w:tr>
      <w:tr w:rsidR="00356EDC" w:rsidRPr="00520FD6" w:rsidTr="004B1D4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8858E6" w:rsidP="008739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</w:t>
            </w:r>
            <w:r w:rsidR="0087391E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Значения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гр.18 -28 «Фактическая численность» не должн</w:t>
            </w:r>
            <w:r w:rsidR="0087391E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ы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превышать значени</w:t>
            </w:r>
            <w:r w:rsidR="0087391E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й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соответст</w:t>
            </w:r>
            <w:r w:rsidR="0087391E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вующих 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гр.6</w:t>
            </w:r>
            <w:r w:rsidR="0087391E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="0087391E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16 «Штатная численность»</w:t>
            </w:r>
          </w:p>
        </w:tc>
      </w:tr>
      <w:tr w:rsidR="00356EDC" w:rsidRPr="00520FD6" w:rsidTr="002529CC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5B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муниципальную должность, всего ед.</w:t>
            </w:r>
          </w:p>
          <w:p w:rsidR="00356EDC" w:rsidRPr="00520FD6" w:rsidRDefault="00531711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56ED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гр.19+гр.20</w:t>
            </w: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+гр.21</w:t>
            </w:r>
            <w:r w:rsidR="00356ED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6645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Заполняется как сумма граф: </w:t>
            </w:r>
            <w:r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гр.19+гр.20</w:t>
            </w:r>
            <w:r w:rsidR="00531711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+гр.21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356EDC" w:rsidRPr="00520FD6" w:rsidRDefault="00356EDC" w:rsidP="0066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 Сотрудникам КСО МО следует уточнить наличие правовых оснований для замещения муниципальной должности.</w:t>
            </w:r>
          </w:p>
        </w:tc>
      </w:tr>
      <w:tr w:rsidR="00356EDC" w:rsidRPr="00520FD6" w:rsidTr="004B1D4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2529C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фактическая численность сотрудников, замещающих соответствующую муниципальную должность</w:t>
            </w:r>
          </w:p>
        </w:tc>
      </w:tr>
      <w:tr w:rsidR="00356EDC" w:rsidRPr="00520FD6" w:rsidTr="002529C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5B232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фактическая численность сотрудников, замещающих соответствующую муниципальную должность</w:t>
            </w:r>
          </w:p>
        </w:tc>
      </w:tr>
      <w:tr w:rsidR="00356EDC" w:rsidRPr="00520FD6" w:rsidTr="002529C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аудитор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фактическая численность сотрудников, замещающих соответствующую муниципальную должность</w:t>
            </w:r>
          </w:p>
        </w:tc>
      </w:tr>
      <w:tr w:rsidR="00356EDC" w:rsidRPr="00520FD6" w:rsidTr="00597405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муниципальной службы, всего ед.</w:t>
            </w:r>
          </w:p>
          <w:p w:rsidR="00356EDC" w:rsidRPr="00520FD6" w:rsidRDefault="00531711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56ED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гр.23+гр.24+гр.25+гр.26</w:t>
            </w: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+гр.27</w:t>
            </w:r>
            <w:r w:rsidR="00356ED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6645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Заполняется как сумма граф: </w:t>
            </w:r>
            <w:r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гр.23+гр.24+гр.25+гр.26</w:t>
            </w:r>
            <w:r w:rsidR="00531711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+гр.27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56EDC" w:rsidRPr="00520FD6" w:rsidTr="002529C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2529C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фактическая численность сотрудников, замещающих соответствующую должность муниципальной службы</w:t>
            </w:r>
          </w:p>
        </w:tc>
      </w:tr>
      <w:tr w:rsidR="00356EDC" w:rsidRPr="00520FD6" w:rsidTr="002529C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фактическая численность сотрудников, замещающих соответствующую должность муниципальной службы</w:t>
            </w:r>
          </w:p>
        </w:tc>
      </w:tr>
      <w:tr w:rsidR="00356EDC" w:rsidRPr="00520FD6" w:rsidTr="002529C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аудитор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фактическая численность сотрудников, замещающих соответствующую должность муниципальной службы</w:t>
            </w:r>
          </w:p>
        </w:tc>
      </w:tr>
      <w:tr w:rsidR="00356EDC" w:rsidRPr="00520FD6" w:rsidTr="002529C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D975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фактическая численность сотрудников, замещающих соответствующую должность муниципальной службы</w:t>
            </w:r>
          </w:p>
          <w:p w:rsidR="00356EDC" w:rsidRPr="00520FD6" w:rsidRDefault="00356EDC" w:rsidP="00D975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ВНИМАНИЕ: В целях заполнения формы под инспекторами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понимаются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 том числе специалисты, на которых возлагаются обязанности по организации и непосредственному проведению внешнего муниципального финансового контроля.</w:t>
            </w:r>
          </w:p>
        </w:tc>
      </w:tr>
      <w:tr w:rsidR="00356EDC" w:rsidRPr="00520FD6" w:rsidTr="0059740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иные должности муниципальной службы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фактическая численность сотрудников, замещающих иные должности муниципальной службы</w:t>
            </w:r>
          </w:p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 В целях заполнения формы к иным должностям муниципальной службы относятся должности, исполнение которых не связано с организацией и непосредственным осуществлением внешнего муниципального финансового контроля</w:t>
            </w:r>
          </w:p>
        </w:tc>
      </w:tr>
      <w:tr w:rsidR="00356EDC" w:rsidRPr="00520FD6" w:rsidTr="0059740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должность, не отнесенную к муниципальным должностям и должностям муниципальной службы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фактическая численность сотрудников, замещающих должности, не отнесенные к муниципальным должностям и должностям муниципальной службы</w:t>
            </w:r>
          </w:p>
        </w:tc>
      </w:tr>
      <w:tr w:rsidR="00356EDC" w:rsidRPr="00520FD6" w:rsidTr="004B1D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Состав сотрудников по наличию профессионального образования (чел):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4D6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 Общая сумма</w:t>
            </w:r>
            <w:r w:rsidR="00531711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 гр. 29-30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не может превышать фактическую численность сотрудников</w:t>
            </w:r>
            <w:r w:rsidR="00AD048B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(гр.17)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356EDC" w:rsidRPr="00520FD6" w:rsidTr="002529C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4D6D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сотрудников, имеющих высшее профессиональное образование</w:t>
            </w:r>
          </w:p>
          <w:p w:rsidR="00356EDC" w:rsidRPr="00520FD6" w:rsidRDefault="00356EDC" w:rsidP="004D6D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 Второе и последующие высшие профессиональные образования не учитываются.</w:t>
            </w:r>
          </w:p>
        </w:tc>
      </w:tr>
      <w:tr w:rsidR="00356EDC" w:rsidRPr="00520FD6" w:rsidTr="002529C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5B232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4D6D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сотрудников, имеющих среднее профессиональное образование</w:t>
            </w:r>
          </w:p>
          <w:p w:rsidR="00356EDC" w:rsidRPr="00520FD6" w:rsidRDefault="00356EDC" w:rsidP="004D6D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</w:t>
            </w:r>
            <w:r w:rsidR="00531711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Е: Сотрудники, учтенные в гр. 29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(имеющие высшее образование) не учитываются.</w:t>
            </w:r>
          </w:p>
        </w:tc>
      </w:tr>
      <w:tr w:rsidR="00356EDC" w:rsidRPr="00520FD6" w:rsidTr="004B1D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профессионального образования сотрудников, ед.: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  <w:p w:rsidR="00356EDC" w:rsidRPr="00520FD6" w:rsidRDefault="00356EDC" w:rsidP="00531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 Общая сумма по гр. 3</w:t>
            </w:r>
            <w:r w:rsidR="00531711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3</w:t>
            </w:r>
            <w:r w:rsidR="00531711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может превышать фактическую численность сотрудников, так как в данных пунктах указываются, в том числе второе и последующее образования.</w:t>
            </w:r>
          </w:p>
        </w:tc>
      </w:tr>
      <w:tr w:rsidR="00356EDC" w:rsidRPr="00520FD6" w:rsidTr="002529C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экономическое (высшее)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Отражается количество высших экономических образований, которые имеют сотрудники, в том числе второе и последующее</w:t>
            </w:r>
          </w:p>
        </w:tc>
      </w:tr>
      <w:tr w:rsidR="00356EDC" w:rsidRPr="00520FD6" w:rsidTr="002529C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(высшее)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Отражается количество высших юридических образований, которые имеют сотрудники, в том числе второе и последующее</w:t>
            </w:r>
          </w:p>
        </w:tc>
      </w:tr>
      <w:tr w:rsidR="00356EDC" w:rsidRPr="00520FD6" w:rsidTr="005D27B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(высшее)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Отражается количество высших образований в сфере управления, которые имеют сотрудники, в том числе второе и последующее</w:t>
            </w:r>
          </w:p>
        </w:tc>
      </w:tr>
      <w:tr w:rsidR="00356EDC" w:rsidRPr="00520FD6" w:rsidTr="005D27B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иное (высшее)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Отражается количество иных высших образований, которые имеют сотрудники, в том числе второе и последующее</w:t>
            </w:r>
          </w:p>
        </w:tc>
      </w:tr>
      <w:tr w:rsidR="00356EDC" w:rsidRPr="00520FD6" w:rsidTr="005B232C">
        <w:trPr>
          <w:trHeight w:val="1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сотрудников, принявших участие в мероприятиях по профессиональному развитию, чел.: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ВНИМАНИЕ: Гр. 3</w:t>
            </w:r>
            <w:r w:rsidR="00531711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– 36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заполняются в отношении сотрудников, учтенных в гр.1</w:t>
            </w:r>
            <w:r w:rsidR="00531711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«Фактическая численность».</w:t>
            </w:r>
          </w:p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 мероприятиям по профессиональному развитию относятся: профессиональная переподготовка и повышение квалификации, обучающие мероприятия (семинары, тренинги, мастер-классы и др.), мероприятия по обмену опытом (совещания, "круглые столы", конференции, стажировки, наставничество и др.).</w:t>
            </w:r>
            <w:proofErr w:type="gramEnd"/>
          </w:p>
        </w:tc>
      </w:tr>
      <w:tr w:rsidR="00356EDC" w:rsidRPr="00520FD6" w:rsidTr="005D27B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За отчетный год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4D6D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сотрудников, принявших участие в мероприятиях по профессиональному развитию в отчетном году</w:t>
            </w:r>
          </w:p>
          <w:p w:rsidR="00356EDC" w:rsidRPr="00520FD6" w:rsidRDefault="00356EDC" w:rsidP="004D6D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 Каждый сотрудник учитывается однократно, вне зависимости от того, сколько раз он принял участие в мероприятиях по профессиональному развитию в отчетном году.</w:t>
            </w:r>
          </w:p>
          <w:p w:rsidR="00356EDC" w:rsidRPr="00520FD6" w:rsidRDefault="00531711" w:rsidP="005317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ВНИМАНИЕ: Значение графы 35</w:t>
            </w:r>
            <w:r w:rsidR="00356EDC" w:rsidRPr="00520FD6">
              <w:rPr>
                <w:rFonts w:ascii="Times New Roman" w:hAnsi="Times New Roman"/>
                <w:i/>
                <w:sz w:val="24"/>
                <w:szCs w:val="24"/>
              </w:rPr>
              <w:t xml:space="preserve"> не должно превышать значение графы 1</w:t>
            </w: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356EDC" w:rsidRPr="00520FD6">
              <w:rPr>
                <w:rFonts w:ascii="Times New Roman" w:hAnsi="Times New Roman"/>
                <w:i/>
                <w:sz w:val="24"/>
                <w:szCs w:val="24"/>
              </w:rPr>
              <w:t xml:space="preserve"> (меньше или равно).</w:t>
            </w:r>
          </w:p>
        </w:tc>
      </w:tr>
      <w:tr w:rsidR="00356EDC" w:rsidRPr="00520FD6" w:rsidTr="005D27B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т. ч. </w:t>
            </w:r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прошедших</w:t>
            </w:r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обучение по программам повышения квалификации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Отражается количество сотрудников, прошедших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повышения квалификации в отчетном году</w:t>
            </w:r>
          </w:p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ВНИМАНИЕ: Указывается количество сотрудников, получивших соответствующий документ, удостоверяющий повышение квалификации (удостоверение, свидетельство, сертификат).</w:t>
            </w:r>
          </w:p>
          <w:p w:rsidR="00356EDC" w:rsidRPr="00520FD6" w:rsidRDefault="00356EDC" w:rsidP="005317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ВНИМАНИЕ: Значение графы 3</w:t>
            </w:r>
            <w:r w:rsidR="00531711" w:rsidRPr="00520FD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 xml:space="preserve"> не должно превышать значение графы 3</w:t>
            </w:r>
            <w:r w:rsidR="00531711" w:rsidRPr="00520FD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 xml:space="preserve"> (меньше или равно).</w:t>
            </w:r>
          </w:p>
        </w:tc>
      </w:tr>
      <w:tr w:rsidR="00356EDC" w:rsidRPr="00520FD6" w:rsidTr="005D27B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B232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деятельности КСО МО в отчетном году, тыс. руб.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фактическая сумма, направленная на ф</w:t>
            </w:r>
            <w:r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инансовое обеспечение деятельности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КСО МО в отчетном году</w:t>
            </w:r>
          </w:p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ВНИМАНИЕ: Показатель указывается в тысячах рублей.</w:t>
            </w:r>
          </w:p>
        </w:tc>
      </w:tr>
    </w:tbl>
    <w:p w:rsidR="00356EDC" w:rsidRPr="00520FD6" w:rsidRDefault="00356EDC" w:rsidP="00B04E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0FD6">
        <w:rPr>
          <w:rFonts w:ascii="Times New Roman" w:hAnsi="Times New Roman"/>
          <w:bCs/>
          <w:sz w:val="24"/>
          <w:szCs w:val="24"/>
          <w:lang w:eastAsia="ru-RU"/>
        </w:rPr>
        <w:t>Принятые сокращения:</w:t>
      </w:r>
      <w:r w:rsidRPr="00520FD6">
        <w:rPr>
          <w:rFonts w:ascii="Times New Roman" w:hAnsi="Times New Roman"/>
          <w:sz w:val="24"/>
          <w:szCs w:val="24"/>
        </w:rPr>
        <w:t xml:space="preserve"> </w:t>
      </w:r>
      <w:r w:rsidRPr="00520FD6">
        <w:rPr>
          <w:rFonts w:ascii="Times New Roman" w:hAnsi="Times New Roman"/>
          <w:bCs/>
          <w:sz w:val="24"/>
          <w:szCs w:val="24"/>
          <w:lang w:eastAsia="ru-RU"/>
        </w:rPr>
        <w:t>КСО - контрольно-счетный орган; МО - муниципальное образование.</w:t>
      </w:r>
    </w:p>
    <w:p w:rsidR="00356EDC" w:rsidRPr="00520FD6" w:rsidRDefault="00356EDC" w:rsidP="00B04E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56EDC" w:rsidRPr="00520FD6" w:rsidRDefault="005F5CF4" w:rsidP="00B04E10">
      <w:pPr>
        <w:spacing w:after="0" w:line="240" w:lineRule="auto"/>
        <w:ind w:right="-3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0FD6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356EDC" w:rsidRPr="00520FD6"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 w:rsidR="00356EDC" w:rsidRPr="00520FD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 Правила заполнения формы «Основные показатели деятельности КСО МО в субъекте РФ за </w:t>
      </w:r>
      <w:r w:rsidR="00423E2E" w:rsidRPr="001736CF">
        <w:rPr>
          <w:rFonts w:ascii="Times New Roman" w:hAnsi="Times New Roman"/>
          <w:b/>
          <w:sz w:val="24"/>
          <w:szCs w:val="24"/>
        </w:rPr>
        <w:t>202</w:t>
      </w:r>
      <w:r w:rsidR="00FD5A90" w:rsidRPr="001736CF">
        <w:rPr>
          <w:rFonts w:ascii="Times New Roman" w:hAnsi="Times New Roman"/>
          <w:b/>
          <w:sz w:val="24"/>
          <w:szCs w:val="24"/>
        </w:rPr>
        <w:t>4</w:t>
      </w:r>
      <w:r w:rsidR="00356EDC" w:rsidRPr="001736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  <w:r w:rsidR="00356EDC" w:rsidRPr="00520FD6">
        <w:rPr>
          <w:rFonts w:ascii="Times New Roman" w:hAnsi="Times New Roman"/>
          <w:b/>
          <w:bCs/>
          <w:sz w:val="24"/>
          <w:szCs w:val="24"/>
          <w:lang w:eastAsia="ru-RU"/>
        </w:rPr>
        <w:t>од»</w:t>
      </w:r>
    </w:p>
    <w:p w:rsidR="00356EDC" w:rsidRPr="00520FD6" w:rsidRDefault="00356EDC" w:rsidP="00BB3595">
      <w:pPr>
        <w:spacing w:after="0" w:line="240" w:lineRule="auto"/>
        <w:ind w:right="-31"/>
        <w:rPr>
          <w:rFonts w:ascii="Times New Roman" w:hAnsi="Times New Roman"/>
          <w:i/>
          <w:sz w:val="24"/>
          <w:szCs w:val="24"/>
          <w:lang w:eastAsia="ru-RU"/>
        </w:rPr>
      </w:pPr>
      <w:r w:rsidRPr="00520FD6">
        <w:rPr>
          <w:rFonts w:ascii="Times New Roman" w:hAnsi="Times New Roman"/>
          <w:i/>
          <w:sz w:val="24"/>
          <w:szCs w:val="24"/>
          <w:lang w:eastAsia="ru-RU"/>
        </w:rPr>
        <w:t>ВНИМАНИЕ: Все финансовые (суммовые) показатели отражаются в тысячах рублей</w:t>
      </w:r>
    </w:p>
    <w:p w:rsidR="00BB3595" w:rsidRPr="00520FD6" w:rsidRDefault="00BB3595" w:rsidP="00BB3595">
      <w:pPr>
        <w:spacing w:after="0" w:line="240" w:lineRule="auto"/>
        <w:ind w:right="-3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827" w:type="dxa"/>
        <w:tblInd w:w="93" w:type="dxa"/>
        <w:tblLook w:val="00A0"/>
      </w:tblPr>
      <w:tblGrid>
        <w:gridCol w:w="539"/>
        <w:gridCol w:w="4681"/>
        <w:gridCol w:w="10607"/>
      </w:tblGrid>
      <w:tr w:rsidR="00356EDC" w:rsidRPr="00520FD6" w:rsidTr="006876C8">
        <w:trPr>
          <w:trHeight w:val="3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Правило отражения</w:t>
            </w:r>
          </w:p>
        </w:tc>
      </w:tr>
      <w:tr w:rsidR="00356EDC" w:rsidRPr="00520FD6" w:rsidTr="006876C8">
        <w:trPr>
          <w:trHeight w:val="325"/>
        </w:trPr>
        <w:tc>
          <w:tcPr>
            <w:tcW w:w="1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часть 1 - организация и проведение </w:t>
            </w:r>
            <w:proofErr w:type="gramStart"/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ЭАМ</w:t>
            </w:r>
          </w:p>
        </w:tc>
      </w:tr>
      <w:tr w:rsidR="00356EDC" w:rsidRPr="00520FD6" w:rsidTr="006876C8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27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Заполняется </w:t>
            </w:r>
            <w:r w:rsidR="00B279D5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автоматически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 возрастающей </w:t>
            </w:r>
          </w:p>
        </w:tc>
      </w:tr>
      <w:tr w:rsidR="008970CD" w:rsidRPr="00520FD6" w:rsidTr="006876C8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CD" w:rsidRPr="00520FD6" w:rsidRDefault="008970CD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D" w:rsidRPr="00520FD6" w:rsidRDefault="008970CD" w:rsidP="000E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субъекта </w:t>
            </w:r>
            <w:r w:rsidR="000E31B5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D" w:rsidRPr="00520FD6" w:rsidRDefault="000E31B5" w:rsidP="006645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Отражается наименование субъекта Российской Федерации, на территории которого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создан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КСО МО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8970CD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КСО МО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C803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Отражается полное наименование КСО МО в соответствии с нормативным правовым актом о создании КСО МО</w:t>
            </w:r>
          </w:p>
          <w:p w:rsidR="00780164" w:rsidRPr="00520FD6" w:rsidRDefault="00356EDC" w:rsidP="0078016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ВНИМАНИЕ:  Наименование КСО МО следует указывать по состоянию на отчетную дату (первое число месяца, следующего за отчетным периодом), а не на момент заполнения отчетных аналитических форм</w:t>
            </w:r>
          </w:p>
          <w:p w:rsidR="00780164" w:rsidRPr="00520FD6" w:rsidRDefault="00780164" w:rsidP="007801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ВНИМАНИЕ КСО субъекта РФ: Шаблон опроса, выгружаемый с Портала КСО, содержит </w:t>
            </w:r>
            <w:proofErr w:type="spell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предзаполненный</w:t>
            </w:r>
            <w:proofErr w:type="spell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список КСО МО. Если список требует корректировки, то следует руководствоваться алгоритмом, содержащимся в инструкции по использованию сервиса «Анкетирование» (шаг 5)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8970CD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Тип МО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66451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  Отражается тип МО в соответствии с принадлежностью КСО: «Муниципальный район», «Муниципальный округ», «Городской округ», «Городской округ с внутригородским делением», «Внутригородской район», «Внутригородская территория города федерального значения», «Городское поселение», «Сельское поселение»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8970CD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КСО МО со статусом юридического лица (1-юр. лицо, 0-не юр. лицо)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66451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Отражается «1» в случае если КСО МО имеет статус юридического лица, в ином случае отражается «0»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8970CD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Объем бюджета по расходам, тыс. рублей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Отражается объем бюджета муниципального образования по расходам (согласно решению представительного органа МО о бюджете) на отчетный финансовый год с учетом всех внесенных изменений</w:t>
            </w:r>
          </w:p>
          <w:p w:rsidR="00356EDC" w:rsidRPr="00520FD6" w:rsidRDefault="00356EDC" w:rsidP="008970C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ВНИМАНИЕ: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графе </w:t>
            </w:r>
            <w:r w:rsidR="008970CD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не следует указывать объем консолидированного бюджета муниципального образования по расходам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8970CD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Проведено </w:t>
            </w:r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ЭАМ (за исключением экспертиз проектов МПА), ед.</w:t>
            </w:r>
          </w:p>
          <w:p w:rsidR="00356EDC" w:rsidRPr="00520FD6" w:rsidRDefault="008970CD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(гр.8+ гр.9</w:t>
            </w:r>
            <w:r w:rsidR="00356ED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6645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Заполняется как сумма граф: </w:t>
            </w:r>
            <w:r w:rsidR="008970CD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гр.8+ гр.9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  <w:proofErr w:type="spellEnd"/>
          </w:p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ВНИМАНИЕ</w:t>
            </w:r>
            <w:r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 отнесении завершенных мероприятий к контрольным и экспертно-аналитическим необходимо руководствоваться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стандартами КСО, в том числе  регламентирующими общие правила проведения контрольного, экспертно-аналитического мероприятия и планом работы КСО на отчетный год.</w:t>
            </w:r>
            <w:proofErr w:type="gramEnd"/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8970CD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Отражается количество контрольных мероприятий, завершенных в отчетном году. 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8970CD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ЭАМ (за исключением экспертиз проектов МПА), ед.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Отражается количество экспертно</w:t>
            </w:r>
            <w:r w:rsidRPr="00520FD6">
              <w:rPr>
                <w:rFonts w:ascii="Times New Roman" w:hAnsi="Times New Roman"/>
                <w:i/>
                <w:strike/>
                <w:sz w:val="24"/>
                <w:szCs w:val="24"/>
                <w:lang w:eastAsia="ru-RU"/>
              </w:rPr>
              <w:t>-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аналитических мероприятий, завершенных в отчетном году. ВНИМАНИЕ: В данном пункте не отражается общее количество проведенных экспертиз проектов МПА.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8970CD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экспертиз проектов МПА, ед.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проведенных экспертиз проектов МПА, по результатам которых адресатам в отчетном году направлены заключения и иные документы, содержащие позицию КСО</w:t>
            </w:r>
          </w:p>
        </w:tc>
      </w:tr>
      <w:tr w:rsidR="00356EDC" w:rsidRPr="00520FD6" w:rsidTr="006876C8">
        <w:trPr>
          <w:trHeight w:val="76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970CD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объектов проведенных </w:t>
            </w:r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ЭАМ (за исключением экспертиз проектов МПА), ед.</w:t>
            </w:r>
          </w:p>
          <w:p w:rsidR="00356EDC" w:rsidRPr="00520FD6" w:rsidRDefault="008970CD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(гр.12+гр.13</w:t>
            </w:r>
            <w:r w:rsidR="00356ED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396D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Заполняется как сумма граф: </w:t>
            </w:r>
            <w:r w:rsidR="008970CD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гр.12+гр.13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356EDC" w:rsidRPr="00520FD6" w:rsidRDefault="00356EDC" w:rsidP="00396D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ВНИМАНИЕ: Общее количество объектов контрольных и (или) экспертно-аналитических мероприятий, не может быть меньше количества проведенных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ЭАМ, завершенных в отчетном году.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970CD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объектов </w:t>
            </w:r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Отражается количество объектов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завершенных в отчетном году. Объекты учитываются столько раз, сколько раз они являлись объектами контрольных мероприятий, завершенных в отчетном году, в соответствии с программами их проведения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970CD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ЭАМ (за исключением экспертиз проектов МПА), ед.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Отражается количество объектов ЭАМ, завершенных в отчетном году. Объекты учитываются столько раз, сколько раз они являлись объектами экспертно-аналитических мероприятий, завершенных в отчетном году, в соответствии с программами их проведения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970CD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и контрольных мероприятиях, тыс. рублей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8C5D1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 Суммы, отраженные в данной графе, должны соответствовать объемам проверенных средств, отражённым в отчетах о результатах </w:t>
            </w:r>
            <w:proofErr w:type="gramStart"/>
            <w:r w:rsidRPr="00520FD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КМ</w:t>
            </w:r>
            <w:proofErr w:type="gramEnd"/>
          </w:p>
          <w:p w:rsidR="0054170E" w:rsidRPr="00520FD6" w:rsidRDefault="0054170E" w:rsidP="008C5D1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ВНИМАНИЕ:</w:t>
            </w:r>
            <w:r w:rsidR="00BA63BD" w:rsidRPr="00520FD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Данный показатель должен </w:t>
            </w:r>
            <w:proofErr w:type="gramStart"/>
            <w:r w:rsidR="00BA63BD" w:rsidRPr="00520FD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включать</w:t>
            </w:r>
            <w:proofErr w:type="gramEnd"/>
            <w:r w:rsidR="00BA63BD" w:rsidRPr="00520FD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в том числе стоимость проверенного имущества в рамках проведенного КМ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970CD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Проведено совместных и параллельных </w:t>
            </w:r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ЭАМ, ед. 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396D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Заполняется как сумма граф: гр.1</w:t>
            </w:r>
            <w:r w:rsidR="00B417F2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6+гр.17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+гр.1</w:t>
            </w:r>
            <w:r w:rsidR="00B417F2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356EDC" w:rsidRPr="00520FD6" w:rsidRDefault="00356EDC" w:rsidP="00396D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 При заполнении данного показателя необходимо руководствоваться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стандартом КСО по организации и проведению совместных и параллельных контрольных и экспертно-аналитических мероприятий и планом работы КСО на отчетный год.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970CD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со Счетной палатой РФ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D66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Отражается количество завершенных в отчетном году совместных и параллельных контрольных и экспертно-аналитических мероприятий, проведенных со Счетной палатой РФ на основании решения о проведении совместного или параллельного мероприятия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970CD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 КСО субъектов РФ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Отражается количество завершенных в отчетном году совместных и параллельных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ЭАМ, проведенных с контрольно-счетным органом субъекта РФ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970CD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 КСО МО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Отражается количество завершенных в отчетном году совместных и параллельных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ЭАМ, проведенных с контрольно-счетными органами иных муниципальных образований</w:t>
            </w:r>
          </w:p>
        </w:tc>
      </w:tr>
      <w:tr w:rsidR="00356EDC" w:rsidRPr="00520FD6" w:rsidTr="006876C8">
        <w:trPr>
          <w:trHeight w:val="348"/>
        </w:trPr>
        <w:tc>
          <w:tcPr>
            <w:tcW w:w="1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часть 2 - результаты </w:t>
            </w:r>
            <w:proofErr w:type="gramStart"/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ЭАМ</w:t>
            </w:r>
          </w:p>
        </w:tc>
      </w:tr>
      <w:tr w:rsidR="00356EDC" w:rsidRPr="00520FD6" w:rsidTr="006876C8">
        <w:trPr>
          <w:trHeight w:val="3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730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Заполняется </w:t>
            </w:r>
            <w:r w:rsidR="00730585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автоматически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 возрастающей </w:t>
            </w:r>
          </w:p>
        </w:tc>
      </w:tr>
      <w:tr w:rsidR="00B417F2" w:rsidRPr="00520FD6" w:rsidTr="006876C8">
        <w:trPr>
          <w:trHeight w:val="3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2" w:rsidRPr="00520FD6" w:rsidRDefault="00B417F2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7F2" w:rsidRPr="00520FD6" w:rsidRDefault="00B417F2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субъекта </w:t>
            </w:r>
            <w:r w:rsidR="000E31B5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7F2" w:rsidRPr="00520FD6" w:rsidRDefault="000E31B5" w:rsidP="00396D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Отражается наименование субъекта Российской Федерации, на территории которого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создан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КСО МО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B417F2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КСО МО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C354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 Отражается полное наименование КСО МО в соответствии с нормативным правовым актом о создании КСО МО</w:t>
            </w:r>
          </w:p>
          <w:p w:rsidR="00356EDC" w:rsidRPr="00520FD6" w:rsidRDefault="00356EDC" w:rsidP="00451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ВНИМАНИЕ:  Наименование КСО МО следует указывать по состоянию на отчетную дату (первое число месяца, следующего за отчетным периодом), а не на момент заполнения отчетных аналитических форм</w:t>
            </w:r>
          </w:p>
          <w:p w:rsidR="00780164" w:rsidRPr="00520FD6" w:rsidRDefault="00780164" w:rsidP="00451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ВНИМАНИЕ КСО субъекта РФ: Шаблон опроса, выгружаемый с Портала КСО, содержит </w:t>
            </w:r>
            <w:proofErr w:type="spell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предзаполненный</w:t>
            </w:r>
            <w:proofErr w:type="spell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список КСО МО. Если список требует корректировки, то следует руководствоваться алгоритмом, содержащимся в инструкции по использованию сервиса «Анкетирование» (шаг 5)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B417F2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Тип МО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396DA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 Отражается тип МО в соответствии с принадлежностью КСО: «Муниципальный район», «Муниципальный округ», «Городской округ», «Городской округ с внутригородским делением», «Внутригородской район», «Внутригородская территория города федерального значения», «Городское поселение», «Сельское поселение».</w:t>
            </w:r>
          </w:p>
        </w:tc>
      </w:tr>
      <w:tr w:rsidR="00356EDC" w:rsidRPr="00520FD6" w:rsidTr="006876C8">
        <w:trPr>
          <w:trHeight w:val="7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B417F2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Всего выявлено нарушений в ходе осуществления внешнего муниципального финансового контроля.</w:t>
            </w:r>
          </w:p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  <w:r w:rsidRPr="00520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180534" w:rsidRPr="00520FD6" w:rsidRDefault="00180534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(гр.7+гр.9+гр.11+гр.13+гр.15+гр.17+гр.19)</w:t>
            </w:r>
          </w:p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534" w:rsidRPr="00520FD6" w:rsidRDefault="00356EDC" w:rsidP="00180534">
            <w:pPr>
              <w:spacing w:after="0" w:line="240" w:lineRule="auto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Заполняется как сумма граф: </w:t>
            </w:r>
            <w:r w:rsidR="00180534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гр.7+гр.9+гр.11+гр.13+гр.15+гр.17+гр.19</w:t>
            </w:r>
            <w:r w:rsidR="00180534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356EDC" w:rsidRPr="00520FD6" w:rsidRDefault="00356EDC" w:rsidP="000F36E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 Отражаются данные об общем количестве нарушений, выявленных в отчетном году в ходе осуществления внешнего муниципального финансового контроля.</w:t>
            </w:r>
          </w:p>
          <w:p w:rsidR="00356EDC" w:rsidRPr="00520FD6" w:rsidRDefault="00356EDC" w:rsidP="00F3175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Показатели заполняются в соответствии с Классификатором нарушений, выявляемых в ходе внешнего государственного аудита (контроля) (далее – Классификатор).</w:t>
            </w:r>
          </w:p>
          <w:p w:rsidR="00356EDC" w:rsidRPr="00520FD6" w:rsidRDefault="00356EDC" w:rsidP="00F3175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Информация по выявленным фактам неэффективного использова</w:t>
            </w:r>
            <w:r w:rsidR="00180534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ния бюджетных сре</w:t>
            </w:r>
            <w:proofErr w:type="gramStart"/>
            <w:r w:rsidR="00180534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дств в гр</w:t>
            </w:r>
            <w:proofErr w:type="gramEnd"/>
            <w:r w:rsidR="00180534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афах 5-20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не отражается.</w:t>
            </w:r>
          </w:p>
        </w:tc>
      </w:tr>
      <w:tr w:rsidR="00356EDC" w:rsidRPr="00520FD6" w:rsidTr="006876C8">
        <w:trPr>
          <w:trHeight w:val="76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B417F2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Всего выявлено нарушений в ходе осуществления внешнего муниципального финансового контроля. Сумма,</w:t>
            </w:r>
            <w:r w:rsidRPr="00520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  <w:p w:rsidR="00356EDC" w:rsidRPr="00520FD6" w:rsidRDefault="00180534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(гр.8+гр.10+гр.12+гр.14+гр.16+гр.18+гр.20)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534" w:rsidRPr="00520FD6" w:rsidRDefault="00356EDC" w:rsidP="004255ED">
            <w:pPr>
              <w:spacing w:after="0" w:line="240" w:lineRule="auto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Заполняется как сумма граф: </w:t>
            </w:r>
            <w:r w:rsidR="00180534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гр.8+гр.10+гр.12+гр.14+гр.16+гр.18+гр.20.</w:t>
            </w:r>
          </w:p>
          <w:p w:rsidR="00356EDC" w:rsidRPr="00520FD6" w:rsidRDefault="00356EDC" w:rsidP="00F3175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 Отражаются данные об общей сумме нарушений, выявленных в отчетном году в ходе осуществления внешнего муниципального финансового контроля.</w:t>
            </w:r>
          </w:p>
          <w:p w:rsidR="00356EDC" w:rsidRPr="00520FD6" w:rsidRDefault="00356EDC" w:rsidP="00F3175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Показатели заполняются в соответствии с Классификатором.</w:t>
            </w:r>
          </w:p>
          <w:p w:rsidR="00356EDC" w:rsidRPr="00520FD6" w:rsidRDefault="00356EDC" w:rsidP="00F3175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Информация по выявленным фактам неэффективного использова</w:t>
            </w:r>
            <w:r w:rsidR="00180534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ния бюджетных сре</w:t>
            </w:r>
            <w:proofErr w:type="gramStart"/>
            <w:r w:rsidR="00180534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дств в гр</w:t>
            </w:r>
            <w:proofErr w:type="gramEnd"/>
            <w:r w:rsidR="00180534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афах 5-20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не отражается.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B417F2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нецелевое использование бюджетных средств, кол-во, ед.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 Отражаются данные об общем количестве нарушений по 8 группе нарушений Классификатора.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ВНИМАНИЕ: Следует различать применяемые в Классификаторе понятия «вид нарушения» и «группа нарушений».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B417F2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нецелевое использование бюджетных средств, сумма, тыс. рублей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3C14A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Отражаются данные об общей сумме нарушений по 8 группе нарушений Классификатора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B417F2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при формировании и исполнении бюджетов, кол-во, ед.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 Отражаются данные об общем количестве нарушений по 1 группе нарушений Классификатора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B417F2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при формировании и исполнении бюджетов, сумма, тыс. рублей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Отражаются данные об общей сумме нарушений по 1 группе нарушений Классификатора</w:t>
            </w:r>
          </w:p>
        </w:tc>
      </w:tr>
      <w:tr w:rsidR="00356EDC" w:rsidRPr="00520FD6" w:rsidTr="006876C8">
        <w:trPr>
          <w:trHeight w:val="7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отчетности, кол-во, ед.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 Отражаются данные об общем количестве нарушений по 2 группе нарушений Классификатора</w:t>
            </w:r>
          </w:p>
        </w:tc>
      </w:tr>
      <w:tr w:rsidR="00356EDC" w:rsidRPr="00520FD6" w:rsidTr="006876C8">
        <w:trPr>
          <w:trHeight w:val="7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FB3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отчетности, сумма, тыс. рублей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Отражаются данные об общей сумме нарушений по 2 группе нарушений Классификатора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в сфере управления и распоряжения муниципальной собственностью, кол-во, ед.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 Отражаются данные об общем количестве нарушений по 3 группе нарушений Классификатора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4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в сфере управления и распоряжения муниципальной собственностью, сумма, тыс. рублей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Отражаются данные об общей сумме нарушений по 3 группе нарушений Классификатора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при осуществлении муниципальных закупок и закупок отдельными видами юридических лиц, кол-во, ед.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 Отражаются данные об общем количестве нарушений по 4 группе нарушений Классификатора</w:t>
            </w:r>
          </w:p>
        </w:tc>
      </w:tr>
      <w:tr w:rsidR="00356EDC" w:rsidRPr="00520FD6" w:rsidTr="006876C8">
        <w:trPr>
          <w:trHeight w:val="7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при осуществлении муниципальных закупок и закупок отдельными видами юридических лиц, сумма, тыс. рублей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Отражаются данные об общей сумме нарушений по 4 группе нарушений Классификатора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в сфере деятельности организаций с участием муниципального образования в их уставных (складочных) капиталах и иных организаций, в том числе  при использовании ими имущества, находящегося в муниципальной собственности, кол-во, ед.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 Отражаются данные об общем количестве нарушений по 5 группе нарушений Классификатора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в сфере деятельности организаций с участием муниципального образования в их уставных (складочных) капиталах и иных организаций, в том числе  при использовании ими имущества, находящегося в муниципальной собственности, сумма, тыс. рублей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Отражаются данные об общей сумме нарушений по 5 группе нарушений Классификатора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иные нарушения, кол-во, ед.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254F58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 Отражаются данные об общем количестве нарушений по 7 группе нарушений Классификатора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B417F2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иные нарушения, сумма, тыс. рублей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254F5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Отражаются данные об общей сумме нарушений по 7 группе нарушений Классификатора</w:t>
            </w:r>
          </w:p>
        </w:tc>
      </w:tr>
      <w:tr w:rsidR="00356EDC" w:rsidRPr="00520FD6" w:rsidTr="006876C8">
        <w:trPr>
          <w:trHeight w:val="1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 неэффективное использование бюджетных средств, кол-во, ед.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Отражаются данные </w:t>
            </w:r>
            <w:r w:rsidRPr="00520FD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об общем количестве выявленных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фактов неэффективного использования бюджетных средств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 неэффективное использование бюджетных средств, сумма, тыс. рублей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Отражаются данные об общей сумме выявленных фактов неэффективного использования бюджетных средств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Устранено выявленных нарушений, кол-во, ед.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Отражается количество устраненных в отчетном году нарушений в ходе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по результатам ЭАМ и по результатам исполнения в отчетном году представлений и предписаний, в том числе количество случаев выполнения работ, оказания услуг и поставки товара</w:t>
            </w:r>
          </w:p>
          <w:p w:rsidR="0054170E" w:rsidRPr="00520FD6" w:rsidRDefault="0054170E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ВНИМАНИЕ: В том числе отражается количество случаев возврата в отчетном периоде средств по результатам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ЭАМ, проведенных в предыдущих периодах.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Устранено выявленных нарушений, сумма, тыс. рублей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Отражаются суммы устраненных в отчетном году нарушений в ходе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по результатам ЭАМ и по результатам исполнения в отчетном году представлений и предписаний, в том числе суммы за выполненные работы, оказанные услуги и поставленные товары</w:t>
            </w:r>
          </w:p>
          <w:p w:rsidR="0054170E" w:rsidRPr="00520FD6" w:rsidRDefault="0054170E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ВНИМАНИЕ: В том числе отражается количество случаев возврата в отчетном периоде средств по результатам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ЭАМ, проведенных в предыдущих периодах.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 возврат сре</w:t>
            </w:r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дств в б</w:t>
            </w:r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юджеты всех уровней бюджетной системы РФ, кол-во, ед.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случаев возврата сре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дств в б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юджеты всех уровней бюджетной системы Российской Федерации в отчетном году </w:t>
            </w:r>
          </w:p>
          <w:p w:rsidR="00356EDC" w:rsidRPr="00520FD6" w:rsidRDefault="00356EDC" w:rsidP="00F518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ВНИМАНИЕ: В том числе отражается количество случаев возврата в отчетном периоде средств по результатам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ЭАМ, проведенных в предыдущих периодах.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17F2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 возврат сре</w:t>
            </w:r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дств в б</w:t>
            </w:r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юджеты всех уровней бюджетной системы РФ, сумма, тыс. рублей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Отражаются суммы средств, возвращенных в бюджеты всех уровней бюджетной системы Российской Федерации в отчетном году</w:t>
            </w:r>
          </w:p>
          <w:p w:rsidR="00356EDC" w:rsidRPr="00520FD6" w:rsidRDefault="00356EDC" w:rsidP="003038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ВНИМАНИЕ: В том числе отражается сумма средств, возвращенных в отчетном периоде по результатам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ЭАМ, проведенных в предыдущих периодах.</w:t>
            </w:r>
          </w:p>
        </w:tc>
      </w:tr>
      <w:tr w:rsidR="00356EDC" w:rsidRPr="00520FD6" w:rsidTr="006876C8">
        <w:trPr>
          <w:trHeight w:val="319"/>
        </w:trPr>
        <w:tc>
          <w:tcPr>
            <w:tcW w:w="1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часть 3 - реализация результатов </w:t>
            </w:r>
            <w:proofErr w:type="gramStart"/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520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ЭАМ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220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Заполняется </w:t>
            </w:r>
            <w:r w:rsidR="0022035F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автоматически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 возрастающей </w:t>
            </w:r>
          </w:p>
        </w:tc>
      </w:tr>
      <w:tr w:rsidR="00180534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534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534" w:rsidRPr="00520FD6" w:rsidRDefault="00180534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субъекта </w:t>
            </w:r>
            <w:r w:rsidR="000E31B5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534" w:rsidRPr="00520FD6" w:rsidRDefault="000E31B5" w:rsidP="00396D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Отражается наименование субъекта Российской Федерации, на территории которого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создан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КСО МО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КСО МО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C354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 Отражается полное наименование КСО МО в соответствии с нормативным правовым актом о создании КСО МО</w:t>
            </w:r>
          </w:p>
          <w:p w:rsidR="00356EDC" w:rsidRPr="00520FD6" w:rsidRDefault="00356EDC" w:rsidP="00451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ВНИМАНИЕ:  Наименование КСО МО следует указывать по состоянию на отчетную дату (первое число месяца, следующего за отчетным периодом), а не на момент заполнения отчетных аналитических форм</w:t>
            </w:r>
          </w:p>
          <w:p w:rsidR="00780164" w:rsidRPr="00520FD6" w:rsidRDefault="00780164" w:rsidP="00451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color w:val="FF0000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ВНИМАНИЕ КСО субъекта РФ: Шаблон опроса, выгружаемый с Портала КСО, содержит </w:t>
            </w:r>
            <w:proofErr w:type="spell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предзаполненный</w:t>
            </w:r>
            <w:proofErr w:type="spell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список КСО МО. Если список требует корректировки, то следует руководствоваться алгоритмом, содержащимся в инструкции по использованию сервиса «Анкетирование» (шаг 5)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Тип МО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396DA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Отражается тип МО в соответствии с принадлежностью КСО: «Муниципальный район», «Муниципальный округ», «Городской округ», «Городской округ с внутригородским делением», «Внутригородской район», «Внутригородская территория города федерального значения», «Городское поселение», «Сельское поселение».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Внесено представлений, ед.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 Отражается количество представлений, внесенных в отчетном году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0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кол-во выполненных представлений, ед.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 Отражается количество представлений, внесенных в отчетном году и выполненных из их числа в отчетном году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Направлено предписаний, ед.</w:t>
            </w:r>
          </w:p>
          <w:p w:rsidR="00356EDC" w:rsidRPr="00520FD6" w:rsidRDefault="00CD3AD8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56ED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гр.8+гр.9</w:t>
            </w: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+гр.10</w:t>
            </w:r>
            <w:r w:rsidR="00356EDC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396D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Заполняется как сумма граф: </w:t>
            </w:r>
            <w:r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гр.8+гр.9</w:t>
            </w:r>
            <w:r w:rsidR="00CD3AD8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+гр.10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кол-во предписаний, выполненных в установленные сроки, ед.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 Отражается количество предписаний, направленных в отчетном году и выполненных из их числа в установленные в предписаниях сроки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предписаний, </w:t>
            </w:r>
            <w:proofErr w:type="gram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  <w:proofErr w:type="gramEnd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выполнения которых не наступили, ед.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 xml:space="preserve"> Отражается общее количество предписаний, направленных в отчетном году,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выполнения которых в отчетном году не наступили</w:t>
            </w:r>
          </w:p>
        </w:tc>
      </w:tr>
      <w:tr w:rsidR="00356EDC" w:rsidRPr="00520FD6" w:rsidTr="006876C8">
        <w:trPr>
          <w:trHeight w:val="27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предписаний, не выполненных и выполненных не полностью, ед.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</w:rPr>
              <w:t xml:space="preserve"> Отражается количество предписаний, направленных в отчетном году, 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  <w:proofErr w:type="gramEnd"/>
            <w:r w:rsidRPr="00520FD6"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выполнения которых наступили в отчетном году, но которые не выполнены, в том числе в установленные сроки, и выполнены не полностью 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18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80534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направленных уведомлений о применении бюджетных мер принуждения, ед.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уведомлений о применении бюджетных мер принуждения, направленных в отчетном году</w:t>
            </w:r>
          </w:p>
        </w:tc>
      </w:tr>
      <w:tr w:rsidR="00356EDC" w:rsidRPr="00520FD6" w:rsidTr="006876C8">
        <w:trPr>
          <w:trHeight w:val="10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тыс. рублей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общая сумма средств, взысканных в бесспорном порядке, приостановленных (сокращенных) межбюджетных трансфертов в отчетном году по результатам рассмотрения уведомлений о применении бюджетных мер принуждения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Направлено информационных писем в органы местного самоуправления и объектам контроля, ед.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информационных писем, направленных в отчетном году в органы местного самоуправления и объектам контроля</w:t>
            </w:r>
          </w:p>
        </w:tc>
      </w:tr>
      <w:tr w:rsidR="00356EDC" w:rsidRPr="00520FD6" w:rsidTr="006876C8">
        <w:trPr>
          <w:trHeight w:val="117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материалов, направленных в органы прокуратуры и иные правоохранительные органы, ед.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  <w:proofErr w:type="gram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Отражается общее количество случаев передачи в отчетном году материалов в органы прокуратуры и иные правоохранительные органы в ходе контрольных мероприятий, завершенных и проводимых в отчетном году, и по результатам проведения мероприятий, завершенных в отчетном и предыдущих годах</w:t>
            </w:r>
            <w:proofErr w:type="gramEnd"/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рассмотрения органами прокуратуры и иными правоохранительными органами материалов, направленных КСО: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18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80534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принято решений о возбуждении уголовного дела, ед.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принятых в отчетном году решений о возбуждении уголовного дела по итогам рассмотрения материалов, направленных в ходе и по результатам проведения мероприятий (независимо от периода направления материалов)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18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80534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принято решений об отказе в возбуждении уголовного дела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принятых в отчетном году решений об отказе в возбуждении уголовного дела по итогам рассмотрения направленных материалов (независимо от периода их направления)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принятых в отчетном году решений о прекращении уголовного дела (по причине смерти подозреваемого или обвиняемого, истечения сроков давности уголовного преследования, в связи с деятельным раскаянием, вследствие акта амнистии и по иным основаниям) по итогам рассмотрения направленных материалов (независимо от периода их направления)</w:t>
            </w:r>
          </w:p>
        </w:tc>
      </w:tr>
      <w:tr w:rsidR="00356EDC" w:rsidRPr="00520FD6" w:rsidTr="006876C8">
        <w:trPr>
          <w:trHeight w:val="2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возбуждено дел об административных правонарушениях, по которым назначено административное наказание, ед.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дел об административных правонарушениях, возбужденных по материалам КСО органами прокуратуры и правоохранительными органами, по которым в отчетном году судебными органами вынесены постановления по делу об административном правонарушении с назначением административного наказания (независимо от периода направления материалов)</w:t>
            </w:r>
          </w:p>
        </w:tc>
      </w:tr>
      <w:tr w:rsidR="00356EDC" w:rsidRPr="00520FD6" w:rsidTr="006876C8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иные меры прокурорского реагирования, ед.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иных мер прокурорского реагирования, в том числе: протестов, представлений, постановлений и предостережений и т.д., вынесенных в отчетном году по фактам нарушений (независимо от периода направления материалов)</w:t>
            </w:r>
          </w:p>
        </w:tc>
      </w:tr>
      <w:tr w:rsidR="00356EDC" w:rsidRPr="00520FD6" w:rsidTr="006876C8">
        <w:trPr>
          <w:trHeight w:val="8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Возбуждено дел об административных правонарушениях сотрудниками КСО, ед.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дел об административных правонарушениях, возбужденных сотрудниками КСО в отчетном году</w:t>
            </w:r>
          </w:p>
        </w:tc>
      </w:tr>
      <w:tr w:rsidR="00356EDC" w:rsidRPr="00520FD6" w:rsidTr="006876C8">
        <w:trPr>
          <w:trHeight w:val="8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AC6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дел об административных правонарушениях, возбужденных сотрудниками КСО, по которым судьей, органом, должностным лицом, уполномоченными рассматривать дела об административных правонарушениях, вынесены постановления о назначении административного наказания, ед.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дел об административных правонарушениях, возбужденных сотрудниками КСО, по которым в отчетном году уполномоченными органами и лицами вынесены постановления по делу об административном правонарушении с назначением административного наказания (независимо от периода направления материалов)</w:t>
            </w:r>
          </w:p>
        </w:tc>
      </w:tr>
      <w:tr w:rsidR="00356EDC" w:rsidRPr="00520FD6" w:rsidTr="006876C8">
        <w:trPr>
          <w:trHeight w:val="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18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80534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Возбуждено дел об административных правонарушениях по обращениям КСО, направляемым в уполномоченные органы, ед.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EDC" w:rsidRPr="00520FD6" w:rsidRDefault="00356EDC" w:rsidP="00E03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общее количество дел об административных правонарушениях, возбужденных уполномоченными органами в отчетном году (в том числе за нарушения Федеральных законов от 05.04.2013 № 44-ФЗ и от 18.07.2011 № 223-ФЗ), кроме указанных в гр.1</w:t>
            </w:r>
            <w:r w:rsidR="00D837E8"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(независимо от периода направления материалов)</w:t>
            </w:r>
          </w:p>
          <w:p w:rsidR="00356EDC" w:rsidRPr="00520FD6" w:rsidRDefault="00356EDC" w:rsidP="009610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ВНИМАНИЕ: В целях заполнения формы под уполномоченными органами следует понимать органы, приведенные в ст. 22.1 </w:t>
            </w:r>
            <w:proofErr w:type="spell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КоАП</w:t>
            </w:r>
            <w:proofErr w:type="spellEnd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РФ. Например: Управление Федеральной антимонопольной службы по Субъекту РФ; Управление Федерального казначейства по Субъекту РФ; </w:t>
            </w:r>
            <w:hyperlink r:id="rId8" w:history="1">
              <w:r w:rsidRPr="00520FD6">
                <w:rPr>
                  <w:rFonts w:ascii="Times New Roman" w:hAnsi="Times New Roman"/>
                  <w:i/>
                  <w:sz w:val="24"/>
                  <w:szCs w:val="24"/>
                  <w:lang w:eastAsia="ru-RU"/>
                </w:rPr>
                <w:t>Государственная инспекция труда в Субъекте</w:t>
              </w:r>
            </w:hyperlink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РФ; и другие.</w:t>
            </w:r>
          </w:p>
        </w:tc>
      </w:tr>
      <w:tr w:rsidR="00356EDC" w:rsidRPr="00520FD6" w:rsidTr="006876C8">
        <w:trPr>
          <w:trHeight w:val="7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Привлечено должностных и юридических лиц к административной ответственности по делам об административных правонарушениях, ед.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proofErr w:type="spellEnd"/>
          </w:p>
          <w:p w:rsidR="00356EDC" w:rsidRPr="00520FD6" w:rsidRDefault="00356EDC" w:rsidP="00B04E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ВНИМАНИЕ: В данном случае подсчитывается 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количество привлечений</w:t>
            </w: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должностных и юридических лиц к административной ответственности по делам об административных правонарушениях. При этом «количество привлечений» это количество постановлений о назначении административного наказания, вынесенных в отношении юридических и физических лиц (в отношении одного физического или юридического лица может быть вынесено несколько постановлений о назначении административного наказания).</w:t>
            </w:r>
          </w:p>
        </w:tc>
      </w:tr>
      <w:tr w:rsidR="00356EDC" w:rsidRPr="00520FD6" w:rsidTr="006876C8">
        <w:trPr>
          <w:trHeight w:val="7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кол-во должностных лиц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502D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привлечений в отчетном году к административной ответственности должностных лиц по делам об административных правонарушениях, возбужденных сотрудниками контрольно-счетного органа, правоохранительными и иными уполномоченными органами (независимо от периода направления материалов)</w:t>
            </w:r>
          </w:p>
        </w:tc>
      </w:tr>
      <w:tr w:rsidR="00356EDC" w:rsidRPr="00520FD6" w:rsidTr="006876C8">
        <w:trPr>
          <w:trHeight w:val="2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180534" w:rsidP="00B0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кол-во юридических лиц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привлечений в отчетном году к административной ответственности юридических лиц по делам об административных правонарушениях возбужденных сотрудниками контрольно-счетного органа, правоохранительными и иными уполномоченными органами (независимо от периода направления материалов)</w:t>
            </w:r>
          </w:p>
        </w:tc>
      </w:tr>
      <w:tr w:rsidR="00356EDC" w:rsidRPr="00520FD6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EDC" w:rsidRPr="00520FD6" w:rsidRDefault="00356EDC" w:rsidP="0018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80534"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DC" w:rsidRPr="00520FD6" w:rsidRDefault="00356EDC" w:rsidP="00B0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Привлечено лиц к дисциплинарной ответственности, ед.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EDC" w:rsidRPr="00520FD6" w:rsidRDefault="00356EDC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Отражается количество случаев привлечения в отчетном году к дисциплинарной ответственности лиц по результатам проведения контрольных и экспертно-аналитических мероприятий, завершенных в отчетном и предыдущих годах</w:t>
            </w:r>
          </w:p>
        </w:tc>
      </w:tr>
      <w:tr w:rsidR="00CC2DF8" w:rsidRPr="003732AD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DF8" w:rsidRPr="00520FD6" w:rsidRDefault="00CC2DF8" w:rsidP="0018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  <w:p w:rsidR="00CC2DF8" w:rsidRPr="00520FD6" w:rsidRDefault="00CC2DF8" w:rsidP="0018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F8" w:rsidRPr="00520FD6" w:rsidRDefault="00161F6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предписаний, направленных вследствие невыполнения представлений, ед.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DF8" w:rsidRPr="00520FD6" w:rsidRDefault="006876C8" w:rsidP="00B04E1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  <w:r w:rsidR="00161F63" w:rsidRPr="00520FD6">
              <w:rPr>
                <w:rFonts w:ascii="Times New Roman" w:hAnsi="Times New Roman"/>
                <w:i/>
                <w:sz w:val="24"/>
                <w:szCs w:val="24"/>
              </w:rPr>
              <w:t>Отражается количество предписаний, направленных в отчетном году вследствие</w:t>
            </w:r>
            <w:r w:rsidR="00161F63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невыполнения представлений КСО МО</w:t>
            </w:r>
          </w:p>
          <w:p w:rsidR="00161F63" w:rsidRPr="003732AD" w:rsidRDefault="00161F63" w:rsidP="009B60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ВНИМАНИЕ: Данный показатель характеризует направленные </w:t>
            </w:r>
            <w:r w:rsidR="00347A84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КСО МО </w:t>
            </w:r>
            <w:r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предписания из числа, </w:t>
            </w:r>
            <w:r w:rsidR="003732AD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предписаний </w:t>
            </w:r>
            <w:r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указанных </w:t>
            </w:r>
            <w:r w:rsidR="003732AD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 гр.7</w:t>
            </w:r>
            <w:r w:rsidR="009B6045" w:rsidRPr="00520FD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«Направлено предписаний»</w:t>
            </w:r>
          </w:p>
        </w:tc>
      </w:tr>
      <w:tr w:rsidR="00455277" w:rsidRPr="003732AD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277" w:rsidRPr="006876C8" w:rsidRDefault="00455277" w:rsidP="0018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6C8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77" w:rsidRPr="00E53829" w:rsidRDefault="00455277" w:rsidP="00C36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82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муниципальных правовых</w:t>
            </w:r>
            <w:r w:rsidR="00990F60" w:rsidRPr="00E538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актов</w:t>
            </w:r>
            <w:r w:rsidRPr="00E53829">
              <w:rPr>
                <w:rFonts w:ascii="Times New Roman" w:hAnsi="Times New Roman"/>
                <w:sz w:val="24"/>
                <w:szCs w:val="24"/>
                <w:lang w:eastAsia="ru-RU"/>
              </w:rPr>
              <w:t>, принятых по результатам рассмотрения представлений, предписаний и информационных писем КСО, ед.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5277" w:rsidRPr="00E53829" w:rsidRDefault="006876C8" w:rsidP="006876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38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  <w:r w:rsidR="00455277" w:rsidRPr="00E53829">
              <w:rPr>
                <w:rFonts w:ascii="Times New Roman" w:hAnsi="Times New Roman"/>
                <w:i/>
                <w:sz w:val="24"/>
                <w:szCs w:val="24"/>
              </w:rPr>
              <w:t xml:space="preserve">Отражается общее количество </w:t>
            </w:r>
            <w:r w:rsidR="00457F67" w:rsidRPr="00E53829">
              <w:rPr>
                <w:rFonts w:ascii="Times New Roman" w:hAnsi="Times New Roman"/>
                <w:i/>
                <w:sz w:val="24"/>
                <w:szCs w:val="24"/>
              </w:rPr>
              <w:t>муниципальных</w:t>
            </w:r>
            <w:r w:rsidR="00455277" w:rsidRPr="00E538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90F60" w:rsidRPr="00E53829">
              <w:rPr>
                <w:rFonts w:ascii="Times New Roman" w:hAnsi="Times New Roman"/>
                <w:i/>
                <w:sz w:val="24"/>
                <w:szCs w:val="24"/>
              </w:rPr>
              <w:t xml:space="preserve">нормативных </w:t>
            </w:r>
            <w:r w:rsidR="00455277" w:rsidRPr="00E53829">
              <w:rPr>
                <w:rFonts w:ascii="Times New Roman" w:hAnsi="Times New Roman"/>
                <w:i/>
                <w:sz w:val="24"/>
                <w:szCs w:val="24"/>
              </w:rPr>
              <w:t>правовых</w:t>
            </w:r>
            <w:r w:rsidRPr="00E53829">
              <w:rPr>
                <w:rFonts w:ascii="Times New Roman" w:hAnsi="Times New Roman"/>
                <w:i/>
                <w:sz w:val="24"/>
                <w:szCs w:val="24"/>
              </w:rPr>
              <w:t xml:space="preserve"> актов</w:t>
            </w:r>
            <w:r w:rsidR="00455277" w:rsidRPr="00E53829">
              <w:rPr>
                <w:rFonts w:ascii="Times New Roman" w:hAnsi="Times New Roman"/>
                <w:i/>
                <w:sz w:val="24"/>
                <w:szCs w:val="24"/>
              </w:rPr>
              <w:t xml:space="preserve">, принятых в отчетном году по результатам рассмотрения представлений, предписаний и информационных писем </w:t>
            </w:r>
            <w:r w:rsidR="00ED1E19" w:rsidRPr="00E53829">
              <w:rPr>
                <w:rFonts w:ascii="Times New Roman" w:hAnsi="Times New Roman"/>
                <w:i/>
                <w:sz w:val="24"/>
                <w:szCs w:val="24"/>
              </w:rPr>
              <w:t>контрольно-счетного органа</w:t>
            </w:r>
            <w:r w:rsidR="00455277" w:rsidRPr="00E53829">
              <w:rPr>
                <w:rFonts w:ascii="Times New Roman" w:hAnsi="Times New Roman"/>
                <w:i/>
                <w:sz w:val="24"/>
                <w:szCs w:val="24"/>
              </w:rPr>
              <w:t xml:space="preserve"> (независимо от периода их направления)</w:t>
            </w:r>
          </w:p>
          <w:p w:rsidR="006876C8" w:rsidRPr="00E53829" w:rsidRDefault="006876C8" w:rsidP="005A4E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382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ВНИМАНИЕ: </w:t>
            </w:r>
            <w:proofErr w:type="gramStart"/>
            <w:r w:rsidR="006A25CF" w:rsidRPr="00E5382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Начиная с </w:t>
            </w:r>
            <w:r w:rsidR="005A4EAA" w:rsidRPr="00E5382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показателей</w:t>
            </w:r>
            <w:r w:rsidR="006A25CF" w:rsidRPr="00E5382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за</w:t>
            </w:r>
            <w:bookmarkStart w:id="0" w:name="_GoBack"/>
            <w:bookmarkEnd w:id="0"/>
            <w:r w:rsidR="006A25CF" w:rsidRPr="00E5382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2024 год с</w:t>
            </w:r>
            <w:r w:rsidRPr="00E5382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ледует</w:t>
            </w:r>
            <w:proofErr w:type="gramEnd"/>
            <w:r w:rsidRPr="00E5382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A25CF" w:rsidRPr="00E5382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отражать информацию </w:t>
            </w:r>
            <w:r w:rsidRPr="00E5382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только </w:t>
            </w:r>
            <w:r w:rsidR="006A25CF" w:rsidRPr="00E5382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 </w:t>
            </w:r>
            <w:r w:rsidR="00990F60" w:rsidRPr="00E5382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муниципальных нормативных правовых актах</w:t>
            </w:r>
            <w:r w:rsidR="006A25CF" w:rsidRPr="00E5382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(до этого в формулировке показателя содержалась фраза – «и иных»)</w:t>
            </w:r>
          </w:p>
        </w:tc>
      </w:tr>
      <w:tr w:rsidR="006876C8" w:rsidRPr="003732AD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6C8" w:rsidRPr="00E53829" w:rsidRDefault="006876C8" w:rsidP="0018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82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8" w:rsidRPr="00E53829" w:rsidRDefault="006876C8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82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направленных предложений (рекомендаций)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6C8" w:rsidRPr="00E53829" w:rsidRDefault="006A25CF" w:rsidP="006A25C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38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  <w:r w:rsidR="006876C8" w:rsidRPr="00E538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Отражается общее количество направленных в отчетном году предложений и рекомендаций по результатам проведения </w:t>
            </w:r>
            <w:proofErr w:type="gramStart"/>
            <w:r w:rsidRPr="00E538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  <w:r w:rsidRPr="00E538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ЭАМ</w:t>
            </w:r>
            <w:r w:rsidR="006876C8" w:rsidRPr="00E538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завершенных в отчетном и предыдущих годах</w:t>
            </w:r>
          </w:p>
        </w:tc>
      </w:tr>
      <w:tr w:rsidR="006876C8" w:rsidRPr="003732AD" w:rsidTr="006876C8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6C8" w:rsidRPr="00E53829" w:rsidRDefault="006876C8" w:rsidP="0018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82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8" w:rsidRPr="00E53829" w:rsidRDefault="006876C8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82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выполненных в отчетном году предложений (рекомендаций), в том числе направленных в предыдущие периоды</w:t>
            </w:r>
          </w:p>
        </w:tc>
        <w:tc>
          <w:tcPr>
            <w:tcW w:w="10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6C8" w:rsidRPr="00E53829" w:rsidRDefault="006A25CF" w:rsidP="006876C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38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  <w:r w:rsidR="006876C8" w:rsidRPr="00E538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Отражается общее количество выполненных в отчетном году предложений и рекомендаций, направленных по результатам проведения </w:t>
            </w:r>
            <w:proofErr w:type="gramStart"/>
            <w:r w:rsidRPr="00E538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  <w:r w:rsidRPr="00E538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ЭАМ</w:t>
            </w:r>
            <w:r w:rsidR="006876C8" w:rsidRPr="00E538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 отчетном и предыдущих годах</w:t>
            </w:r>
          </w:p>
        </w:tc>
      </w:tr>
    </w:tbl>
    <w:p w:rsidR="00356EDC" w:rsidRPr="003732AD" w:rsidRDefault="00356EDC" w:rsidP="00B04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EDC" w:rsidRPr="00116669" w:rsidRDefault="00356EDC" w:rsidP="00B04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2AD">
        <w:rPr>
          <w:rFonts w:ascii="Times New Roman" w:hAnsi="Times New Roman"/>
          <w:bCs/>
          <w:sz w:val="24"/>
          <w:szCs w:val="24"/>
          <w:lang w:eastAsia="ru-RU"/>
        </w:rPr>
        <w:t>Принятые сокращения:</w:t>
      </w:r>
      <w:r w:rsidRPr="003732AD">
        <w:rPr>
          <w:rFonts w:ascii="Times New Roman" w:hAnsi="Times New Roman"/>
          <w:sz w:val="24"/>
          <w:szCs w:val="24"/>
        </w:rPr>
        <w:t xml:space="preserve"> </w:t>
      </w:r>
      <w:r w:rsidRPr="003732AD">
        <w:rPr>
          <w:rFonts w:ascii="Times New Roman" w:hAnsi="Times New Roman"/>
          <w:bCs/>
          <w:sz w:val="24"/>
          <w:szCs w:val="24"/>
          <w:lang w:eastAsia="ru-RU"/>
        </w:rPr>
        <w:t>КСО - контрольно-счетный орган; МО - муниципальное образование; КМ - контрольное мероприятие; ЭАМ - экспертно-аналитическое мероприятие; МПА – муниципальный правовой акт.</w:t>
      </w:r>
    </w:p>
    <w:sectPr w:rsidR="00356EDC" w:rsidRPr="00116669" w:rsidSect="00F355B3">
      <w:footerReference w:type="default" r:id="rId9"/>
      <w:pgSz w:w="16838" w:h="11906" w:orient="landscape" w:code="9"/>
      <w:pgMar w:top="794" w:right="567" w:bottom="79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42B" w:rsidRDefault="0079742B" w:rsidP="00DC2CA5">
      <w:pPr>
        <w:spacing w:after="0" w:line="240" w:lineRule="auto"/>
      </w:pPr>
      <w:r>
        <w:separator/>
      </w:r>
    </w:p>
  </w:endnote>
  <w:endnote w:type="continuationSeparator" w:id="0">
    <w:p w:rsidR="0079742B" w:rsidRDefault="0079742B" w:rsidP="00DC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63" w:rsidRPr="00DC2CA5" w:rsidRDefault="009A4F98">
    <w:pPr>
      <w:pStyle w:val="a6"/>
      <w:jc w:val="right"/>
      <w:rPr>
        <w:sz w:val="20"/>
        <w:szCs w:val="20"/>
      </w:rPr>
    </w:pPr>
    <w:r w:rsidRPr="00DC2CA5">
      <w:rPr>
        <w:sz w:val="20"/>
        <w:szCs w:val="20"/>
      </w:rPr>
      <w:fldChar w:fldCharType="begin"/>
    </w:r>
    <w:r w:rsidR="00161F63" w:rsidRPr="00DC2CA5">
      <w:rPr>
        <w:sz w:val="20"/>
        <w:szCs w:val="20"/>
      </w:rPr>
      <w:instrText>PAGE   \* MERGEFORMAT</w:instrText>
    </w:r>
    <w:r w:rsidRPr="00DC2CA5">
      <w:rPr>
        <w:sz w:val="20"/>
        <w:szCs w:val="20"/>
      </w:rPr>
      <w:fldChar w:fldCharType="separate"/>
    </w:r>
    <w:r w:rsidR="001736CF">
      <w:rPr>
        <w:noProof/>
        <w:sz w:val="20"/>
        <w:szCs w:val="20"/>
      </w:rPr>
      <w:t>16</w:t>
    </w:r>
    <w:r w:rsidRPr="00DC2CA5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42B" w:rsidRDefault="0079742B" w:rsidP="00DC2CA5">
      <w:pPr>
        <w:spacing w:after="0" w:line="240" w:lineRule="auto"/>
      </w:pPr>
      <w:r>
        <w:separator/>
      </w:r>
    </w:p>
  </w:footnote>
  <w:footnote w:type="continuationSeparator" w:id="0">
    <w:p w:rsidR="0079742B" w:rsidRDefault="0079742B" w:rsidP="00DC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03A2"/>
    <w:multiLevelType w:val="hybridMultilevel"/>
    <w:tmpl w:val="6B143ADE"/>
    <w:lvl w:ilvl="0" w:tplc="0EDC5B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71776D"/>
    <w:multiLevelType w:val="multilevel"/>
    <w:tmpl w:val="B93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C44"/>
    <w:rsid w:val="000062D2"/>
    <w:rsid w:val="00012E52"/>
    <w:rsid w:val="00012F1E"/>
    <w:rsid w:val="000142C3"/>
    <w:rsid w:val="0001709D"/>
    <w:rsid w:val="00017C02"/>
    <w:rsid w:val="00017FFA"/>
    <w:rsid w:val="000207A0"/>
    <w:rsid w:val="00026062"/>
    <w:rsid w:val="000348DD"/>
    <w:rsid w:val="00053583"/>
    <w:rsid w:val="000538EB"/>
    <w:rsid w:val="00054B13"/>
    <w:rsid w:val="00064FAC"/>
    <w:rsid w:val="0007065F"/>
    <w:rsid w:val="00071C79"/>
    <w:rsid w:val="00074C82"/>
    <w:rsid w:val="000778A3"/>
    <w:rsid w:val="00082541"/>
    <w:rsid w:val="000877D0"/>
    <w:rsid w:val="000909C5"/>
    <w:rsid w:val="00090C61"/>
    <w:rsid w:val="00097649"/>
    <w:rsid w:val="000A2D19"/>
    <w:rsid w:val="000A7B52"/>
    <w:rsid w:val="000B5ACF"/>
    <w:rsid w:val="000C3A32"/>
    <w:rsid w:val="000C7A1B"/>
    <w:rsid w:val="000D491F"/>
    <w:rsid w:val="000D7031"/>
    <w:rsid w:val="000E31B5"/>
    <w:rsid w:val="000E3EC9"/>
    <w:rsid w:val="000E42EA"/>
    <w:rsid w:val="000F36ED"/>
    <w:rsid w:val="000F57F5"/>
    <w:rsid w:val="000F610A"/>
    <w:rsid w:val="00100CA4"/>
    <w:rsid w:val="001052CD"/>
    <w:rsid w:val="0010576D"/>
    <w:rsid w:val="00106A62"/>
    <w:rsid w:val="0010722A"/>
    <w:rsid w:val="0010724B"/>
    <w:rsid w:val="00107829"/>
    <w:rsid w:val="00112356"/>
    <w:rsid w:val="0011447D"/>
    <w:rsid w:val="00115F76"/>
    <w:rsid w:val="00116669"/>
    <w:rsid w:val="00122ED2"/>
    <w:rsid w:val="0012622B"/>
    <w:rsid w:val="00130DF4"/>
    <w:rsid w:val="001349C6"/>
    <w:rsid w:val="00137DAE"/>
    <w:rsid w:val="00141137"/>
    <w:rsid w:val="00142BF1"/>
    <w:rsid w:val="00144CF5"/>
    <w:rsid w:val="001530B2"/>
    <w:rsid w:val="00157287"/>
    <w:rsid w:val="00157381"/>
    <w:rsid w:val="00161F63"/>
    <w:rsid w:val="0017207E"/>
    <w:rsid w:val="001736CF"/>
    <w:rsid w:val="001739DD"/>
    <w:rsid w:val="0017429D"/>
    <w:rsid w:val="00175D54"/>
    <w:rsid w:val="00177440"/>
    <w:rsid w:val="00180534"/>
    <w:rsid w:val="00183E1E"/>
    <w:rsid w:val="001844BE"/>
    <w:rsid w:val="00186A83"/>
    <w:rsid w:val="00186F89"/>
    <w:rsid w:val="0019138E"/>
    <w:rsid w:val="00194BA6"/>
    <w:rsid w:val="001950BA"/>
    <w:rsid w:val="00196E6D"/>
    <w:rsid w:val="001A22B2"/>
    <w:rsid w:val="001A47EE"/>
    <w:rsid w:val="001B78B5"/>
    <w:rsid w:val="001C0551"/>
    <w:rsid w:val="001D0D3A"/>
    <w:rsid w:val="001D27EC"/>
    <w:rsid w:val="001D4E48"/>
    <w:rsid w:val="001E2222"/>
    <w:rsid w:val="001F07B2"/>
    <w:rsid w:val="001F5741"/>
    <w:rsid w:val="001F6983"/>
    <w:rsid w:val="001F71BD"/>
    <w:rsid w:val="001F7B5B"/>
    <w:rsid w:val="00206893"/>
    <w:rsid w:val="00207579"/>
    <w:rsid w:val="0021028A"/>
    <w:rsid w:val="00214B81"/>
    <w:rsid w:val="0022035F"/>
    <w:rsid w:val="0023517B"/>
    <w:rsid w:val="0023560D"/>
    <w:rsid w:val="00247CBF"/>
    <w:rsid w:val="002518DA"/>
    <w:rsid w:val="00251FB5"/>
    <w:rsid w:val="002529CC"/>
    <w:rsid w:val="002531EC"/>
    <w:rsid w:val="00254F58"/>
    <w:rsid w:val="002563E9"/>
    <w:rsid w:val="00256670"/>
    <w:rsid w:val="00260D4A"/>
    <w:rsid w:val="002653BE"/>
    <w:rsid w:val="002727D5"/>
    <w:rsid w:val="00280A3E"/>
    <w:rsid w:val="002813E4"/>
    <w:rsid w:val="00285472"/>
    <w:rsid w:val="00295647"/>
    <w:rsid w:val="002A197D"/>
    <w:rsid w:val="002A684C"/>
    <w:rsid w:val="002B2EC3"/>
    <w:rsid w:val="002C1DC9"/>
    <w:rsid w:val="002D0CEA"/>
    <w:rsid w:val="002D6F80"/>
    <w:rsid w:val="002E2854"/>
    <w:rsid w:val="002E2E92"/>
    <w:rsid w:val="002E491C"/>
    <w:rsid w:val="002E62E2"/>
    <w:rsid w:val="002E7DFF"/>
    <w:rsid w:val="002F1D86"/>
    <w:rsid w:val="002F53A3"/>
    <w:rsid w:val="002F6AF0"/>
    <w:rsid w:val="00301FC4"/>
    <w:rsid w:val="003037EB"/>
    <w:rsid w:val="0030387E"/>
    <w:rsid w:val="00307272"/>
    <w:rsid w:val="00314B4C"/>
    <w:rsid w:val="00314F13"/>
    <w:rsid w:val="0031587E"/>
    <w:rsid w:val="00321109"/>
    <w:rsid w:val="00322746"/>
    <w:rsid w:val="00322B1F"/>
    <w:rsid w:val="00327A9E"/>
    <w:rsid w:val="00334EB2"/>
    <w:rsid w:val="00335BA1"/>
    <w:rsid w:val="00347A84"/>
    <w:rsid w:val="00347C70"/>
    <w:rsid w:val="00353DC9"/>
    <w:rsid w:val="00356EDC"/>
    <w:rsid w:val="00361013"/>
    <w:rsid w:val="00362C44"/>
    <w:rsid w:val="003705F7"/>
    <w:rsid w:val="00373200"/>
    <w:rsid w:val="003732AD"/>
    <w:rsid w:val="00385519"/>
    <w:rsid w:val="00393461"/>
    <w:rsid w:val="00393C5E"/>
    <w:rsid w:val="003952AA"/>
    <w:rsid w:val="00396DA2"/>
    <w:rsid w:val="003A1CE5"/>
    <w:rsid w:val="003A361E"/>
    <w:rsid w:val="003A4BE6"/>
    <w:rsid w:val="003B0640"/>
    <w:rsid w:val="003B09FF"/>
    <w:rsid w:val="003B3AD6"/>
    <w:rsid w:val="003C14A8"/>
    <w:rsid w:val="003C637E"/>
    <w:rsid w:val="003C6A1D"/>
    <w:rsid w:val="003E0088"/>
    <w:rsid w:val="003E3249"/>
    <w:rsid w:val="003E3712"/>
    <w:rsid w:val="003E4508"/>
    <w:rsid w:val="003E5302"/>
    <w:rsid w:val="003F7EFB"/>
    <w:rsid w:val="00413F04"/>
    <w:rsid w:val="0041731D"/>
    <w:rsid w:val="0042364E"/>
    <w:rsid w:val="00423E2E"/>
    <w:rsid w:val="0042505E"/>
    <w:rsid w:val="004255ED"/>
    <w:rsid w:val="00426547"/>
    <w:rsid w:val="00432FAE"/>
    <w:rsid w:val="004405D5"/>
    <w:rsid w:val="0044302F"/>
    <w:rsid w:val="00444B7E"/>
    <w:rsid w:val="00444D52"/>
    <w:rsid w:val="004478D5"/>
    <w:rsid w:val="0045137C"/>
    <w:rsid w:val="004548B5"/>
    <w:rsid w:val="00455277"/>
    <w:rsid w:val="00457F67"/>
    <w:rsid w:val="00461BC6"/>
    <w:rsid w:val="00463106"/>
    <w:rsid w:val="00472F04"/>
    <w:rsid w:val="0048537B"/>
    <w:rsid w:val="00491164"/>
    <w:rsid w:val="004B039F"/>
    <w:rsid w:val="004B085E"/>
    <w:rsid w:val="004B1CFB"/>
    <w:rsid w:val="004B1D40"/>
    <w:rsid w:val="004C0C67"/>
    <w:rsid w:val="004C3CB0"/>
    <w:rsid w:val="004C5D50"/>
    <w:rsid w:val="004D2670"/>
    <w:rsid w:val="004D3D37"/>
    <w:rsid w:val="004D6A16"/>
    <w:rsid w:val="004D6DDD"/>
    <w:rsid w:val="004E27FE"/>
    <w:rsid w:val="004E305D"/>
    <w:rsid w:val="004F22DF"/>
    <w:rsid w:val="00502D47"/>
    <w:rsid w:val="005048FF"/>
    <w:rsid w:val="0050637C"/>
    <w:rsid w:val="00506AF9"/>
    <w:rsid w:val="0050751C"/>
    <w:rsid w:val="00511CAE"/>
    <w:rsid w:val="00511DD2"/>
    <w:rsid w:val="00513034"/>
    <w:rsid w:val="0051348E"/>
    <w:rsid w:val="00520FD6"/>
    <w:rsid w:val="00521620"/>
    <w:rsid w:val="00527D15"/>
    <w:rsid w:val="00531711"/>
    <w:rsid w:val="00536BF7"/>
    <w:rsid w:val="0054170E"/>
    <w:rsid w:val="00546037"/>
    <w:rsid w:val="005468BF"/>
    <w:rsid w:val="0055197F"/>
    <w:rsid w:val="00553891"/>
    <w:rsid w:val="0056050F"/>
    <w:rsid w:val="00560ACB"/>
    <w:rsid w:val="00560B66"/>
    <w:rsid w:val="005661E8"/>
    <w:rsid w:val="00571798"/>
    <w:rsid w:val="0058397B"/>
    <w:rsid w:val="0059240B"/>
    <w:rsid w:val="00593E16"/>
    <w:rsid w:val="00594DDA"/>
    <w:rsid w:val="0059675B"/>
    <w:rsid w:val="00597405"/>
    <w:rsid w:val="005A143A"/>
    <w:rsid w:val="005A1E95"/>
    <w:rsid w:val="005A3D16"/>
    <w:rsid w:val="005A4EAA"/>
    <w:rsid w:val="005B232C"/>
    <w:rsid w:val="005B7A93"/>
    <w:rsid w:val="005B7D1A"/>
    <w:rsid w:val="005C38CE"/>
    <w:rsid w:val="005C4382"/>
    <w:rsid w:val="005C55CF"/>
    <w:rsid w:val="005C63BF"/>
    <w:rsid w:val="005D27B0"/>
    <w:rsid w:val="005E4E78"/>
    <w:rsid w:val="005F5CF4"/>
    <w:rsid w:val="005F6970"/>
    <w:rsid w:val="005F7E4A"/>
    <w:rsid w:val="00604FBC"/>
    <w:rsid w:val="00605D34"/>
    <w:rsid w:val="00610DBF"/>
    <w:rsid w:val="006118FE"/>
    <w:rsid w:val="006154B0"/>
    <w:rsid w:val="00615741"/>
    <w:rsid w:val="00616E56"/>
    <w:rsid w:val="006216AD"/>
    <w:rsid w:val="0062330C"/>
    <w:rsid w:val="00624E0D"/>
    <w:rsid w:val="00626BA4"/>
    <w:rsid w:val="0063237D"/>
    <w:rsid w:val="006349C8"/>
    <w:rsid w:val="006372BC"/>
    <w:rsid w:val="00645658"/>
    <w:rsid w:val="00647B83"/>
    <w:rsid w:val="00656D34"/>
    <w:rsid w:val="00664510"/>
    <w:rsid w:val="0066567A"/>
    <w:rsid w:val="00665C6A"/>
    <w:rsid w:val="006676CC"/>
    <w:rsid w:val="006706EA"/>
    <w:rsid w:val="00672A43"/>
    <w:rsid w:val="00675A2C"/>
    <w:rsid w:val="00677475"/>
    <w:rsid w:val="0068041C"/>
    <w:rsid w:val="00686FD8"/>
    <w:rsid w:val="006876C8"/>
    <w:rsid w:val="0069440F"/>
    <w:rsid w:val="006A1872"/>
    <w:rsid w:val="006A25CF"/>
    <w:rsid w:val="006A30D2"/>
    <w:rsid w:val="006A7D8F"/>
    <w:rsid w:val="006B430B"/>
    <w:rsid w:val="006B67A7"/>
    <w:rsid w:val="006D334E"/>
    <w:rsid w:val="006D6BF5"/>
    <w:rsid w:val="006D71B6"/>
    <w:rsid w:val="006D7D51"/>
    <w:rsid w:val="006F2AF4"/>
    <w:rsid w:val="006F2DF7"/>
    <w:rsid w:val="00700CCA"/>
    <w:rsid w:val="007013FA"/>
    <w:rsid w:val="00712D63"/>
    <w:rsid w:val="00722E1C"/>
    <w:rsid w:val="00726073"/>
    <w:rsid w:val="0072753F"/>
    <w:rsid w:val="00730585"/>
    <w:rsid w:val="00732256"/>
    <w:rsid w:val="007331B9"/>
    <w:rsid w:val="007336A1"/>
    <w:rsid w:val="00735DAE"/>
    <w:rsid w:val="00741332"/>
    <w:rsid w:val="007415D7"/>
    <w:rsid w:val="00743D85"/>
    <w:rsid w:val="00747D31"/>
    <w:rsid w:val="00750334"/>
    <w:rsid w:val="007537CC"/>
    <w:rsid w:val="0075404D"/>
    <w:rsid w:val="007739EF"/>
    <w:rsid w:val="00775BA7"/>
    <w:rsid w:val="00780164"/>
    <w:rsid w:val="00790953"/>
    <w:rsid w:val="00791375"/>
    <w:rsid w:val="0079293B"/>
    <w:rsid w:val="00792C68"/>
    <w:rsid w:val="007930D4"/>
    <w:rsid w:val="00796765"/>
    <w:rsid w:val="0079742B"/>
    <w:rsid w:val="007B3AE1"/>
    <w:rsid w:val="007C2FE8"/>
    <w:rsid w:val="007C4844"/>
    <w:rsid w:val="007C56FC"/>
    <w:rsid w:val="007C7D52"/>
    <w:rsid w:val="007D2B29"/>
    <w:rsid w:val="007D3B07"/>
    <w:rsid w:val="007D553B"/>
    <w:rsid w:val="007D70EA"/>
    <w:rsid w:val="007D78F2"/>
    <w:rsid w:val="007E599A"/>
    <w:rsid w:val="007F753F"/>
    <w:rsid w:val="007F7E13"/>
    <w:rsid w:val="008119B2"/>
    <w:rsid w:val="00820323"/>
    <w:rsid w:val="0082538B"/>
    <w:rsid w:val="008279AD"/>
    <w:rsid w:val="00830326"/>
    <w:rsid w:val="0083083D"/>
    <w:rsid w:val="0083135D"/>
    <w:rsid w:val="00831EEA"/>
    <w:rsid w:val="00841D44"/>
    <w:rsid w:val="00844D77"/>
    <w:rsid w:val="00851B8A"/>
    <w:rsid w:val="00856CA6"/>
    <w:rsid w:val="00861EC3"/>
    <w:rsid w:val="00867497"/>
    <w:rsid w:val="00871DB5"/>
    <w:rsid w:val="0087391E"/>
    <w:rsid w:val="0087400C"/>
    <w:rsid w:val="00880300"/>
    <w:rsid w:val="00882B1A"/>
    <w:rsid w:val="008831F6"/>
    <w:rsid w:val="00883FA0"/>
    <w:rsid w:val="008858E6"/>
    <w:rsid w:val="00890CE1"/>
    <w:rsid w:val="0089412F"/>
    <w:rsid w:val="00894AF9"/>
    <w:rsid w:val="008959BA"/>
    <w:rsid w:val="0089653D"/>
    <w:rsid w:val="008965C4"/>
    <w:rsid w:val="00896887"/>
    <w:rsid w:val="008970CD"/>
    <w:rsid w:val="008A0781"/>
    <w:rsid w:val="008A59A4"/>
    <w:rsid w:val="008B1245"/>
    <w:rsid w:val="008B23EA"/>
    <w:rsid w:val="008B30B7"/>
    <w:rsid w:val="008B492F"/>
    <w:rsid w:val="008B51C9"/>
    <w:rsid w:val="008B5626"/>
    <w:rsid w:val="008B7BF3"/>
    <w:rsid w:val="008C1455"/>
    <w:rsid w:val="008C5D1A"/>
    <w:rsid w:val="008D0113"/>
    <w:rsid w:val="008D492D"/>
    <w:rsid w:val="008E04AA"/>
    <w:rsid w:val="008E5AE9"/>
    <w:rsid w:val="00901D8C"/>
    <w:rsid w:val="00901E82"/>
    <w:rsid w:val="009034D4"/>
    <w:rsid w:val="00913DDA"/>
    <w:rsid w:val="009152F2"/>
    <w:rsid w:val="00916B78"/>
    <w:rsid w:val="009170C7"/>
    <w:rsid w:val="009174ED"/>
    <w:rsid w:val="0092130D"/>
    <w:rsid w:val="00921A0D"/>
    <w:rsid w:val="00921BFF"/>
    <w:rsid w:val="00935436"/>
    <w:rsid w:val="0093678C"/>
    <w:rsid w:val="00940907"/>
    <w:rsid w:val="00955963"/>
    <w:rsid w:val="009610C9"/>
    <w:rsid w:val="00964838"/>
    <w:rsid w:val="009743EC"/>
    <w:rsid w:val="0098151B"/>
    <w:rsid w:val="00984144"/>
    <w:rsid w:val="00985685"/>
    <w:rsid w:val="00987344"/>
    <w:rsid w:val="0098786F"/>
    <w:rsid w:val="00990F60"/>
    <w:rsid w:val="00996F4E"/>
    <w:rsid w:val="009A24D7"/>
    <w:rsid w:val="009A47D7"/>
    <w:rsid w:val="009A4F98"/>
    <w:rsid w:val="009A52A7"/>
    <w:rsid w:val="009A53C8"/>
    <w:rsid w:val="009A795A"/>
    <w:rsid w:val="009A7F6B"/>
    <w:rsid w:val="009A7FAF"/>
    <w:rsid w:val="009B0138"/>
    <w:rsid w:val="009B6045"/>
    <w:rsid w:val="009C5458"/>
    <w:rsid w:val="009D536A"/>
    <w:rsid w:val="009E03DD"/>
    <w:rsid w:val="009E0F94"/>
    <w:rsid w:val="009F60A7"/>
    <w:rsid w:val="009F719A"/>
    <w:rsid w:val="00A004E4"/>
    <w:rsid w:val="00A02233"/>
    <w:rsid w:val="00A2449C"/>
    <w:rsid w:val="00A42425"/>
    <w:rsid w:val="00A441AA"/>
    <w:rsid w:val="00A4605B"/>
    <w:rsid w:val="00A52703"/>
    <w:rsid w:val="00A54947"/>
    <w:rsid w:val="00A54D87"/>
    <w:rsid w:val="00A54E67"/>
    <w:rsid w:val="00A57875"/>
    <w:rsid w:val="00A604A8"/>
    <w:rsid w:val="00A60B98"/>
    <w:rsid w:val="00A9620E"/>
    <w:rsid w:val="00A96A3A"/>
    <w:rsid w:val="00AA3BEC"/>
    <w:rsid w:val="00AB3CF2"/>
    <w:rsid w:val="00AB47C3"/>
    <w:rsid w:val="00AB644F"/>
    <w:rsid w:val="00AC4081"/>
    <w:rsid w:val="00AC6668"/>
    <w:rsid w:val="00AC6F38"/>
    <w:rsid w:val="00AD048B"/>
    <w:rsid w:val="00AE0535"/>
    <w:rsid w:val="00AE1994"/>
    <w:rsid w:val="00AE2B8A"/>
    <w:rsid w:val="00AE345A"/>
    <w:rsid w:val="00AF02AF"/>
    <w:rsid w:val="00AF4C62"/>
    <w:rsid w:val="00AF50EA"/>
    <w:rsid w:val="00AF529C"/>
    <w:rsid w:val="00AF54E5"/>
    <w:rsid w:val="00B0260F"/>
    <w:rsid w:val="00B03536"/>
    <w:rsid w:val="00B04E10"/>
    <w:rsid w:val="00B0509A"/>
    <w:rsid w:val="00B05DB1"/>
    <w:rsid w:val="00B101FB"/>
    <w:rsid w:val="00B109AB"/>
    <w:rsid w:val="00B11CA8"/>
    <w:rsid w:val="00B121CE"/>
    <w:rsid w:val="00B15AD7"/>
    <w:rsid w:val="00B207AC"/>
    <w:rsid w:val="00B20A52"/>
    <w:rsid w:val="00B279D5"/>
    <w:rsid w:val="00B27C53"/>
    <w:rsid w:val="00B333E8"/>
    <w:rsid w:val="00B34D29"/>
    <w:rsid w:val="00B379D0"/>
    <w:rsid w:val="00B404E7"/>
    <w:rsid w:val="00B417F2"/>
    <w:rsid w:val="00B4461B"/>
    <w:rsid w:val="00B50EC2"/>
    <w:rsid w:val="00B540F8"/>
    <w:rsid w:val="00B555B9"/>
    <w:rsid w:val="00B63576"/>
    <w:rsid w:val="00B66172"/>
    <w:rsid w:val="00B75FBF"/>
    <w:rsid w:val="00B7702C"/>
    <w:rsid w:val="00B869EE"/>
    <w:rsid w:val="00B919EC"/>
    <w:rsid w:val="00B94A90"/>
    <w:rsid w:val="00B97A61"/>
    <w:rsid w:val="00BA0826"/>
    <w:rsid w:val="00BA15F9"/>
    <w:rsid w:val="00BA4C62"/>
    <w:rsid w:val="00BA63BD"/>
    <w:rsid w:val="00BA6DE3"/>
    <w:rsid w:val="00BB3595"/>
    <w:rsid w:val="00BC061A"/>
    <w:rsid w:val="00BC279C"/>
    <w:rsid w:val="00BC3A5D"/>
    <w:rsid w:val="00BD0A13"/>
    <w:rsid w:val="00BD2670"/>
    <w:rsid w:val="00BD4E66"/>
    <w:rsid w:val="00BD66FF"/>
    <w:rsid w:val="00BD79C3"/>
    <w:rsid w:val="00BE49EE"/>
    <w:rsid w:val="00BE6740"/>
    <w:rsid w:val="00BF0C51"/>
    <w:rsid w:val="00BF221C"/>
    <w:rsid w:val="00BF49D6"/>
    <w:rsid w:val="00BF65C0"/>
    <w:rsid w:val="00BF6C22"/>
    <w:rsid w:val="00C14F63"/>
    <w:rsid w:val="00C17553"/>
    <w:rsid w:val="00C354F5"/>
    <w:rsid w:val="00C360A5"/>
    <w:rsid w:val="00C40A19"/>
    <w:rsid w:val="00C43B9A"/>
    <w:rsid w:val="00C5179B"/>
    <w:rsid w:val="00C64746"/>
    <w:rsid w:val="00C67B66"/>
    <w:rsid w:val="00C70806"/>
    <w:rsid w:val="00C71BF0"/>
    <w:rsid w:val="00C72921"/>
    <w:rsid w:val="00C73A1E"/>
    <w:rsid w:val="00C73FB8"/>
    <w:rsid w:val="00C75F71"/>
    <w:rsid w:val="00C803E5"/>
    <w:rsid w:val="00C815D9"/>
    <w:rsid w:val="00C8381C"/>
    <w:rsid w:val="00C84D35"/>
    <w:rsid w:val="00C85C5A"/>
    <w:rsid w:val="00C86D2F"/>
    <w:rsid w:val="00C93368"/>
    <w:rsid w:val="00C94934"/>
    <w:rsid w:val="00CA4C37"/>
    <w:rsid w:val="00CA4EB0"/>
    <w:rsid w:val="00CB0649"/>
    <w:rsid w:val="00CB2824"/>
    <w:rsid w:val="00CC0E38"/>
    <w:rsid w:val="00CC2DF8"/>
    <w:rsid w:val="00CC6D86"/>
    <w:rsid w:val="00CC79D1"/>
    <w:rsid w:val="00CD1F0F"/>
    <w:rsid w:val="00CD2FB1"/>
    <w:rsid w:val="00CD3913"/>
    <w:rsid w:val="00CD3AD8"/>
    <w:rsid w:val="00CD4A6F"/>
    <w:rsid w:val="00CD5AFF"/>
    <w:rsid w:val="00CE1CAC"/>
    <w:rsid w:val="00CF0456"/>
    <w:rsid w:val="00CF20C4"/>
    <w:rsid w:val="00CF2811"/>
    <w:rsid w:val="00CF6762"/>
    <w:rsid w:val="00D03487"/>
    <w:rsid w:val="00D10B35"/>
    <w:rsid w:val="00D1637E"/>
    <w:rsid w:val="00D20A64"/>
    <w:rsid w:val="00D26749"/>
    <w:rsid w:val="00D35602"/>
    <w:rsid w:val="00D40CF2"/>
    <w:rsid w:val="00D51782"/>
    <w:rsid w:val="00D51F70"/>
    <w:rsid w:val="00D5593F"/>
    <w:rsid w:val="00D7366D"/>
    <w:rsid w:val="00D74A91"/>
    <w:rsid w:val="00D76977"/>
    <w:rsid w:val="00D77096"/>
    <w:rsid w:val="00D813A6"/>
    <w:rsid w:val="00D81D1D"/>
    <w:rsid w:val="00D826FB"/>
    <w:rsid w:val="00D82BBC"/>
    <w:rsid w:val="00D837E8"/>
    <w:rsid w:val="00D87FC1"/>
    <w:rsid w:val="00D940A2"/>
    <w:rsid w:val="00D94FBC"/>
    <w:rsid w:val="00D9524C"/>
    <w:rsid w:val="00D975A4"/>
    <w:rsid w:val="00DB33A5"/>
    <w:rsid w:val="00DB6F78"/>
    <w:rsid w:val="00DC0B78"/>
    <w:rsid w:val="00DC1E49"/>
    <w:rsid w:val="00DC2CA5"/>
    <w:rsid w:val="00DD05EB"/>
    <w:rsid w:val="00DD0F12"/>
    <w:rsid w:val="00DE4556"/>
    <w:rsid w:val="00DF20B3"/>
    <w:rsid w:val="00E01732"/>
    <w:rsid w:val="00E01D98"/>
    <w:rsid w:val="00E0333A"/>
    <w:rsid w:val="00E03C95"/>
    <w:rsid w:val="00E05C54"/>
    <w:rsid w:val="00E16B5D"/>
    <w:rsid w:val="00E231A0"/>
    <w:rsid w:val="00E23E95"/>
    <w:rsid w:val="00E3428E"/>
    <w:rsid w:val="00E45388"/>
    <w:rsid w:val="00E479EB"/>
    <w:rsid w:val="00E47EAA"/>
    <w:rsid w:val="00E50A26"/>
    <w:rsid w:val="00E525E3"/>
    <w:rsid w:val="00E53829"/>
    <w:rsid w:val="00E53D39"/>
    <w:rsid w:val="00E54C42"/>
    <w:rsid w:val="00E578A5"/>
    <w:rsid w:val="00E57E60"/>
    <w:rsid w:val="00E704E7"/>
    <w:rsid w:val="00E71CA9"/>
    <w:rsid w:val="00E724B9"/>
    <w:rsid w:val="00E72ACF"/>
    <w:rsid w:val="00E7432D"/>
    <w:rsid w:val="00E75706"/>
    <w:rsid w:val="00E76F48"/>
    <w:rsid w:val="00E81AE4"/>
    <w:rsid w:val="00E85529"/>
    <w:rsid w:val="00E8571F"/>
    <w:rsid w:val="00E86A0D"/>
    <w:rsid w:val="00E87321"/>
    <w:rsid w:val="00E95087"/>
    <w:rsid w:val="00EB0A66"/>
    <w:rsid w:val="00EB14D8"/>
    <w:rsid w:val="00EB1B01"/>
    <w:rsid w:val="00EC0CA4"/>
    <w:rsid w:val="00EC1F4D"/>
    <w:rsid w:val="00ED0826"/>
    <w:rsid w:val="00ED1E19"/>
    <w:rsid w:val="00ED7282"/>
    <w:rsid w:val="00EE0CF3"/>
    <w:rsid w:val="00EE1402"/>
    <w:rsid w:val="00EE4569"/>
    <w:rsid w:val="00EF4463"/>
    <w:rsid w:val="00EF7D03"/>
    <w:rsid w:val="00F068DA"/>
    <w:rsid w:val="00F0768B"/>
    <w:rsid w:val="00F14329"/>
    <w:rsid w:val="00F1591F"/>
    <w:rsid w:val="00F15DDE"/>
    <w:rsid w:val="00F167E4"/>
    <w:rsid w:val="00F22B8C"/>
    <w:rsid w:val="00F3175B"/>
    <w:rsid w:val="00F32896"/>
    <w:rsid w:val="00F349DE"/>
    <w:rsid w:val="00F355B3"/>
    <w:rsid w:val="00F421FB"/>
    <w:rsid w:val="00F43B14"/>
    <w:rsid w:val="00F440A0"/>
    <w:rsid w:val="00F4487E"/>
    <w:rsid w:val="00F51896"/>
    <w:rsid w:val="00F544E9"/>
    <w:rsid w:val="00F55466"/>
    <w:rsid w:val="00F55C24"/>
    <w:rsid w:val="00F629F5"/>
    <w:rsid w:val="00F63BBE"/>
    <w:rsid w:val="00F6766B"/>
    <w:rsid w:val="00F741DB"/>
    <w:rsid w:val="00F82E32"/>
    <w:rsid w:val="00F83A2E"/>
    <w:rsid w:val="00F83F41"/>
    <w:rsid w:val="00F87A76"/>
    <w:rsid w:val="00F90E60"/>
    <w:rsid w:val="00F93C27"/>
    <w:rsid w:val="00F95238"/>
    <w:rsid w:val="00FA41AC"/>
    <w:rsid w:val="00FA4C3E"/>
    <w:rsid w:val="00FA54B4"/>
    <w:rsid w:val="00FB2A00"/>
    <w:rsid w:val="00FB3012"/>
    <w:rsid w:val="00FB35F0"/>
    <w:rsid w:val="00FB6007"/>
    <w:rsid w:val="00FC228F"/>
    <w:rsid w:val="00FC56B3"/>
    <w:rsid w:val="00FC64A7"/>
    <w:rsid w:val="00FD223D"/>
    <w:rsid w:val="00FD36F3"/>
    <w:rsid w:val="00FD5A90"/>
    <w:rsid w:val="00FE0131"/>
    <w:rsid w:val="00FE06D6"/>
    <w:rsid w:val="00FE1D41"/>
    <w:rsid w:val="00FE5402"/>
    <w:rsid w:val="00FE6084"/>
    <w:rsid w:val="00FE6392"/>
    <w:rsid w:val="00FE732F"/>
    <w:rsid w:val="00FF4809"/>
    <w:rsid w:val="00FF5390"/>
    <w:rsid w:val="00FF5C5E"/>
    <w:rsid w:val="00F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70EA"/>
    <w:pPr>
      <w:ind w:left="720"/>
      <w:contextualSpacing/>
    </w:pPr>
  </w:style>
  <w:style w:type="paragraph" w:styleId="a4">
    <w:name w:val="header"/>
    <w:basedOn w:val="a"/>
    <w:link w:val="a5"/>
    <w:uiPriority w:val="99"/>
    <w:rsid w:val="00DC2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C2CA5"/>
    <w:rPr>
      <w:rFonts w:cs="Times New Roman"/>
    </w:rPr>
  </w:style>
  <w:style w:type="paragraph" w:styleId="a6">
    <w:name w:val="footer"/>
    <w:basedOn w:val="a"/>
    <w:link w:val="a7"/>
    <w:uiPriority w:val="99"/>
    <w:rsid w:val="00DC2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C2CA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7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76F48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rsid w:val="009610C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69.rostru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4D4E6-9195-4C29-A660-13E6B0FD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16</Pages>
  <Words>4790</Words>
  <Characters>34605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npiskova</cp:lastModifiedBy>
  <cp:revision>14</cp:revision>
  <cp:lastPrinted>2024-02-28T15:24:00Z</cp:lastPrinted>
  <dcterms:created xsi:type="dcterms:W3CDTF">2019-03-15T06:01:00Z</dcterms:created>
  <dcterms:modified xsi:type="dcterms:W3CDTF">2025-02-07T07:42:00Z</dcterms:modified>
</cp:coreProperties>
</file>