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9E59" w14:textId="77777777" w:rsidR="00BA32A4" w:rsidRDefault="00BA32A4" w:rsidP="00BA32A4">
      <w:pPr>
        <w:jc w:val="center"/>
        <w:rPr>
          <w:b/>
        </w:rPr>
      </w:pPr>
      <w:r w:rsidRPr="007A4D95">
        <w:rPr>
          <w:b/>
        </w:rPr>
        <w:t>Подведены итоги конкурса на замещение вакантн</w:t>
      </w:r>
      <w:r w:rsidR="00793A28">
        <w:rPr>
          <w:b/>
        </w:rPr>
        <w:t>ой</w:t>
      </w:r>
      <w:r w:rsidRPr="007A4D95">
        <w:rPr>
          <w:b/>
        </w:rPr>
        <w:t xml:space="preserve"> должност</w:t>
      </w:r>
      <w:r w:rsidR="00793A28">
        <w:rPr>
          <w:b/>
        </w:rPr>
        <w:t>и</w:t>
      </w:r>
      <w:r w:rsidRPr="007A4D95">
        <w:rPr>
          <w:b/>
        </w:rPr>
        <w:t xml:space="preserve"> государственной гражданской службы </w:t>
      </w:r>
      <w:r w:rsidR="00793A28" w:rsidRPr="00793A28">
        <w:rPr>
          <w:b/>
        </w:rPr>
        <w:t>главного инспектора</w:t>
      </w:r>
      <w:r w:rsidRPr="00793A28">
        <w:rPr>
          <w:b/>
        </w:rPr>
        <w:br/>
      </w:r>
      <w:r w:rsidR="00070297">
        <w:rPr>
          <w:b/>
        </w:rPr>
        <w:t>Счетной палат</w:t>
      </w:r>
      <w:r w:rsidR="00793A28">
        <w:rPr>
          <w:b/>
        </w:rPr>
        <w:t>ы</w:t>
      </w:r>
      <w:r w:rsidRPr="007A4D95">
        <w:rPr>
          <w:b/>
        </w:rPr>
        <w:t xml:space="preserve"> Республики Дагестан.</w:t>
      </w:r>
    </w:p>
    <w:p w14:paraId="30C1B9C3" w14:textId="28440BAB" w:rsidR="00BD03E1" w:rsidRDefault="00BA32A4" w:rsidP="00151E6D">
      <w:pPr>
        <w:spacing w:after="0" w:line="240" w:lineRule="auto"/>
        <w:ind w:firstLine="708"/>
        <w:jc w:val="both"/>
      </w:pPr>
      <w:r w:rsidRPr="005A3909">
        <w:t xml:space="preserve">В соответствии с решением </w:t>
      </w:r>
      <w:r w:rsidR="00565AEB">
        <w:t>К</w:t>
      </w:r>
      <w:r w:rsidRPr="005A3909">
        <w:t xml:space="preserve">онкурсной комиссии </w:t>
      </w:r>
      <w:r w:rsidR="00F11BAC" w:rsidRPr="00F11BAC">
        <w:t>(Протокол заседания Конкурсной комиссии Счетной палаты РД от 15 ноября 2023 года № 2)</w:t>
      </w:r>
      <w:r w:rsidR="00F11BAC">
        <w:t xml:space="preserve"> </w:t>
      </w:r>
      <w:r w:rsidR="00B9742E">
        <w:t>установлен победитель конкурса.</w:t>
      </w:r>
    </w:p>
    <w:p w14:paraId="13004A3B" w14:textId="525615E9" w:rsidR="005A3909" w:rsidRPr="005A3909" w:rsidRDefault="00B9742E" w:rsidP="00151E6D">
      <w:pPr>
        <w:tabs>
          <w:tab w:val="left" w:pos="142"/>
        </w:tabs>
        <w:spacing w:after="0" w:line="240" w:lineRule="auto"/>
        <w:ind w:firstLine="708"/>
        <w:jc w:val="both"/>
        <w:rPr>
          <w:color w:val="2D2D2D"/>
          <w:shd w:val="clear" w:color="auto" w:fill="FFFFFF"/>
        </w:rPr>
      </w:pPr>
      <w:r>
        <w:t>Также несколько претендентов в</w:t>
      </w:r>
      <w:r w:rsidR="00933174" w:rsidRPr="005A3909">
        <w:t>ключ</w:t>
      </w:r>
      <w:r w:rsidR="002C35A0" w:rsidRPr="005A3909">
        <w:t>ены</w:t>
      </w:r>
      <w:r w:rsidR="00933174" w:rsidRPr="005A3909">
        <w:t xml:space="preserve"> в установленном порядке в </w:t>
      </w:r>
      <w:r w:rsidR="007E64B3">
        <w:t>к</w:t>
      </w:r>
      <w:r w:rsidR="00933174" w:rsidRPr="005A3909">
        <w:t xml:space="preserve">адровый резерв </w:t>
      </w:r>
      <w:r w:rsidR="007E64B3">
        <w:t xml:space="preserve">Счетной палаты РД </w:t>
      </w:r>
      <w:r w:rsidR="00F11BAC" w:rsidRPr="00F11BAC">
        <w:t xml:space="preserve">для замещения главной группы должностей государственной гражданской </w:t>
      </w:r>
      <w:r w:rsidR="00A56A52" w:rsidRPr="00F11BAC">
        <w:t>службы</w:t>
      </w:r>
      <w:r>
        <w:rPr>
          <w:color w:val="2D2D2D"/>
          <w:shd w:val="clear" w:color="auto" w:fill="FFFFFF"/>
        </w:rPr>
        <w:t>.</w:t>
      </w:r>
    </w:p>
    <w:p w14:paraId="7C245AC5" w14:textId="5C436992" w:rsidR="00BA32A4" w:rsidRPr="005A3909" w:rsidRDefault="005A3909" w:rsidP="008C64CB">
      <w:pPr>
        <w:ind w:left="-142" w:firstLine="708"/>
        <w:contextualSpacing/>
        <w:jc w:val="both"/>
      </w:pPr>
      <w:r w:rsidRPr="005A3909">
        <w:rPr>
          <w:color w:val="2D2D2D"/>
          <w:shd w:val="clear" w:color="auto" w:fill="FFFFFF"/>
        </w:rPr>
        <w:t>Документы претен</w:t>
      </w:r>
      <w:r w:rsidR="00592194">
        <w:rPr>
          <w:color w:val="2D2D2D"/>
          <w:shd w:val="clear" w:color="auto" w:fill="FFFFFF"/>
        </w:rPr>
        <w:t>дентов, не явившихся на конкурс</w:t>
      </w:r>
      <w:r w:rsidRPr="005A3909">
        <w:rPr>
          <w:color w:val="2D2D2D"/>
          <w:shd w:val="clear" w:color="auto" w:fill="FFFFFF"/>
        </w:rPr>
        <w:t xml:space="preserve"> и кандидатов, участвовавших в конкурсе, </w:t>
      </w:r>
      <w:r w:rsidR="00151E6D" w:rsidRPr="00966BCC">
        <w:rPr>
          <w:shd w:val="clear" w:color="auto" w:fill="FFFFFF"/>
        </w:rPr>
        <w:t xml:space="preserve">могут быть возвращены по письменному заявлению, в течение трех лет со дня завершения конкурса по адресу: Республика Дагестан, </w:t>
      </w:r>
      <w:r w:rsidR="00151E6D" w:rsidRPr="00966BCC">
        <w:t>г. Махачкала, пл. Ленина 2, Счетная палата РД, отдел правового и кадрового обеспечения, 3 этаж, кабинет № 8, в рабочие дни (понедельник-пятница), с 10.00 до 13.00 и с 14.00 до 16.00, справки по телефону: 67-20-92.</w:t>
      </w:r>
    </w:p>
    <w:sectPr w:rsidR="00BA32A4" w:rsidRPr="005A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87"/>
    <w:rsid w:val="00070297"/>
    <w:rsid w:val="000B1E2A"/>
    <w:rsid w:val="00151E6D"/>
    <w:rsid w:val="001B6AFE"/>
    <w:rsid w:val="002C35A0"/>
    <w:rsid w:val="00315E0E"/>
    <w:rsid w:val="00451EB8"/>
    <w:rsid w:val="004551AE"/>
    <w:rsid w:val="004C56AB"/>
    <w:rsid w:val="00542721"/>
    <w:rsid w:val="00565AEB"/>
    <w:rsid w:val="00592194"/>
    <w:rsid w:val="005A3909"/>
    <w:rsid w:val="0063708D"/>
    <w:rsid w:val="00682650"/>
    <w:rsid w:val="0069617F"/>
    <w:rsid w:val="00725690"/>
    <w:rsid w:val="00791EB0"/>
    <w:rsid w:val="00793A28"/>
    <w:rsid w:val="007A4D95"/>
    <w:rsid w:val="007E64B3"/>
    <w:rsid w:val="007F6E37"/>
    <w:rsid w:val="008501E1"/>
    <w:rsid w:val="008C64CB"/>
    <w:rsid w:val="00933174"/>
    <w:rsid w:val="00A2493F"/>
    <w:rsid w:val="00A31302"/>
    <w:rsid w:val="00A56A52"/>
    <w:rsid w:val="00A840E3"/>
    <w:rsid w:val="00A92440"/>
    <w:rsid w:val="00B9742E"/>
    <w:rsid w:val="00BA32A4"/>
    <w:rsid w:val="00BD03E1"/>
    <w:rsid w:val="00C66C31"/>
    <w:rsid w:val="00D636BA"/>
    <w:rsid w:val="00DA4CDE"/>
    <w:rsid w:val="00ED2FDC"/>
    <w:rsid w:val="00F11BAC"/>
    <w:rsid w:val="00F31C80"/>
    <w:rsid w:val="00F51150"/>
    <w:rsid w:val="00F56EA8"/>
    <w:rsid w:val="00F63E87"/>
    <w:rsid w:val="00F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7073"/>
  <w15:docId w15:val="{85694012-46F0-4601-8627-4D34565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Мага Магомедов</cp:lastModifiedBy>
  <cp:revision>14</cp:revision>
  <cp:lastPrinted>2016-09-19T13:09:00Z</cp:lastPrinted>
  <dcterms:created xsi:type="dcterms:W3CDTF">2016-06-28T09:09:00Z</dcterms:created>
  <dcterms:modified xsi:type="dcterms:W3CDTF">2024-02-07T07:15:00Z</dcterms:modified>
</cp:coreProperties>
</file>